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94" w:lineRule="exact"/>
        <w:ind w:left="0" w:leftChars="0" w:firstLine="0" w:firstLineChars="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pStyle w:val="4"/>
        <w:spacing w:after="0" w:line="594" w:lineRule="exact"/>
        <w:ind w:left="0" w:leftChars="0" w:firstLine="0" w:firstLineChars="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北碚区三圣镇联系服务民营企业工作落实情况表</w:t>
      </w:r>
    </w:p>
    <w:tbl>
      <w:tblPr>
        <w:tblStyle w:val="5"/>
        <w:tblW w:w="14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71"/>
        <w:gridCol w:w="1115"/>
        <w:gridCol w:w="2510"/>
        <w:gridCol w:w="1530"/>
        <w:gridCol w:w="1200"/>
        <w:gridCol w:w="2085"/>
        <w:gridCol w:w="1335"/>
        <w:gridCol w:w="1319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联系服务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人员姓名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已经走访企业名称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走访时间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企业陪同人员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企业陪同人员联系电话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企业存在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问题情况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问题处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理情况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是否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说明</w:t>
            </w:r>
          </w:p>
        </w:tc>
        <w:tc>
          <w:tcPr>
            <w:tcW w:w="13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before="75" w:line="400" w:lineRule="exact"/>
              <w:ind w:left="224" w:right="78"/>
            </w:pPr>
            <w:r>
              <w:t>说明：问题处理情况一栏，对在处理过程中的企业问题，须明确处理方式、处理过程、处理阶段；对已办结的企业问题，需明确解决情况。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WI4NWQzMDM2OTlhZTBhY2VjNzNhZmE3MjFlZjAifQ=="/>
  </w:docVars>
  <w:rsids>
    <w:rsidRoot w:val="3C4A136F"/>
    <w:rsid w:val="3C4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2023-03-28T01:51:00Z</dcterms:created>
  <dc:creator>Administrator</dc:creator>
  <cp:lastModifiedBy>Administrator</cp:lastModifiedBy>
  <dcterms:modified xsi:type="dcterms:W3CDTF">2023-03-28T01:53:25Z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E4236F975B374D2B8A3FA587DA23DD9F</vt:lpwstr>
  </property>
</Properties>
</file>