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/>
          <w:sz w:val="36"/>
          <w:szCs w:val="36"/>
        </w:rPr>
      </w:pPr>
    </w:p>
    <w:p>
      <w:pPr>
        <w:keepNext w:val="0"/>
        <w:keepLines w:val="0"/>
        <w:kinsoku/>
        <w:wordWrap/>
        <w:overflowPunct/>
        <w:topLinePunct w:val="0"/>
        <w:bidi w:val="0"/>
        <w:spacing w:line="600" w:lineRule="exact"/>
        <w:ind w:left="2" w:right="-9" w:rightChars="-5"/>
        <w:jc w:val="center"/>
        <w:rPr>
          <w:rFonts w:ascii="Times New Roman" w:hAnsi="Times New Roman" w:eastAsia="方正仿宋_GBK"/>
          <w:sz w:val="34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静观府〔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4"/>
          <w:szCs w:val="32"/>
        </w:rPr>
        <w:t xml:space="preserve">                   </w:t>
      </w:r>
    </w:p>
    <w:p>
      <w:pPr>
        <w:keepNext w:val="0"/>
        <w:keepLines w:val="0"/>
        <w:kinsoku/>
        <w:wordWrap/>
        <w:overflowPunct/>
        <w:topLinePunct w:val="0"/>
        <w:bidi w:val="0"/>
        <w:spacing w:line="600" w:lineRule="exact"/>
        <w:jc w:val="center"/>
        <w:rPr>
          <w:rFonts w:ascii="Times New Roman" w:hAnsi="Times New Roman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32"/>
        </w:rPr>
        <w:t>重庆市北碚区静观镇人民政府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  <w:t>关于印发《静观镇2023年安全生产与自然灾害防治工作要点》的通知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镇属各部门、村（社区）：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《2023年全镇安全生产与自然灾害防治工作要点》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991" w:firstLineChars="13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991" w:firstLineChars="13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991" w:firstLineChars="13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重庆市北碚区静观镇人民政府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2023年全镇安全生产与自然灾害防治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工作要点</w:t>
      </w:r>
    </w:p>
    <w:p>
      <w:pPr>
        <w:pStyle w:val="2"/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切实加强全镇安全生产与自然灾害防治工作，保障人民群众生命财产安全，根据《重庆市北碚区人民政府关于印发2023年全区安全生产与自然灾害防治工作要点的通知》（北碚府发﹝2023﹞23号），结合我镇实际，特制定本工作要点。</w:t>
      </w:r>
      <w:bookmarkStart w:id="0" w:name="_GoBack"/>
      <w:bookmarkEnd w:id="0"/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14" w:firstLineChars="200"/>
        <w:textAlignment w:val="auto"/>
        <w:outlineLvl w:val="1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一、总体思路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习近平新时代中国特色社会主义思想为指导，全面学习贯彻党的二十大精神，认真落实市、区、镇党代会精神，全力推进镇人代会重点工作，坚持人民至上、生命至上，统筹发展和安全，以“有效防控和减少一般事故灾害，坚决遏制较大及以上事故灾害”为目标，坚持政治、问题、目标、结果、民生“五个导向”，落实数字赋能，强化党政履职，严格监管执法，压实主体责任，深化专项整治，加强应急准备，做到防主体责任落空、防监管部门失责、防重点场所失控、防应急指挥体系不畅“四防”，构建大安全大应急框架，以新安全格局保障新发展格局，为全镇经济社会发展营造良好的安全稳定环境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14" w:firstLineChars="200"/>
        <w:textAlignment w:val="auto"/>
        <w:outlineLvl w:val="1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二、重点任务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14" w:firstLineChars="200"/>
        <w:textAlignment w:val="auto"/>
        <w:outlineLvl w:val="2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（一）落实数字赋能，提升基层基础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1.落实基础数据汇聚。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积极争取上级支持，推进数字化管理，提升安全风险管控和应急处置能力。2023年底前，配合完成燃气安全、重大危险源监测、防汛抗旱、森林防火等应用场景数字化建设。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2.实施基层“五有”规范化建设。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落实加强应急管理基层基础建设指导意见，围绕有机构、有人员、有条件、有能力、有规则的“五有”标准，启动应急管理规范化建设。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3.加强安全保障基础设施建设。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对事故多发点、多发期、多发区域、多发人群等规律的分析研判，查漏补缺，按照“谁的产权谁负责”的原则加快完善安全保障类基础设施建设。统筹推进2023年度政府投资安全保障类建设项目清单，严格打表推进，确保项目落地落实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4.实施安全科技推广应用。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鼓励和支持有条件的企业积极推广安全生产先进实用的技术、产品、工艺等科研成果，实现“机械化换人、自动化减人”。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5.实施全民安全素养提升。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深化开展安全宣传进企业、进社区、进家庭、进校园、进农村活动，创新开展安全生产月、“5·12”防灾减灾日等活动，建立完善以宣传教育为手段的社会动员格局。强化重要节点、重要事项、重要政策安全宣传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14" w:firstLineChars="200"/>
        <w:textAlignment w:val="auto"/>
        <w:outlineLvl w:val="2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（二）完善体制机制，强化党政履职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6.强化干部务实履职。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坚持干部清单履职，制定安全生产责任清单和年度重点工作任务清单，将发现和解决问题作为履职的重要标准。严格执行干部安全工作纪实报告制度，强化重要时段、重要节点履职调度。落实安全生产述职评议制度，将责任落实情况作为干部考核的重要内容。完善常态化警示曝光机制，严格落实通报约谈、末位发言等措施。健全完善问责查处机制，对发生生产安全事故的、存在重大安全风险隐患且隐患整改不到位造成严重后果的，将对相关责任单位和个人进行问题线索移交，严肃追责问责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7.强化科室安全监管职责。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“三个必须”和“谁主管谁负责、谁审批谁负责”以及业务相近原则，厘清新产业、新业态等新兴行业领域安全监管职责，不断消除监管盲区。厘清建设、交通、水利等重点建设项目镇村两级安全监管职责边界，理顺危险化学品、道路运输、燃气、自建房、电动自行车等行业领域全链条安全监管责任，落实家庭装修、外立面（城镇风貌）整治、非A级旅游景区、游乐设施等安全监管责任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8.强化安委办、减灾办实体化运行。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探索安委办、减灾办实体化运行，强化牵头抓总作用，加强对同级和下级的指导协调、监督检查、巡查考核，加大“明查暗访+现场督办”力度，定期上报安全履职及督查考核情况。优化组织架构，健全完善定期考评机制，建立季报告、年述职机制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9.强化“实名制”安全监管。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聚焦安全生产与自然灾害防治重点管控企业（单位），规范开展“分级监管、划干分净、落到人头”实名制监管。根据安全风险和规模大小，分级明确行政负责人、行业监管部门负责人、企业（单位）责任人“三个责任人”，及时调整优化，统一挂牌公示。严格“三个责任人”履职标准，单位负责人、安全负责人每月至少开展1次检查指导，每半年完成1次挂牌企业（单位）指导检查全覆盖，在重要节点、复工复产、出现险情、发生事故等特殊时期必须到场履职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14" w:firstLineChars="200"/>
        <w:textAlignment w:val="auto"/>
        <w:outlineLvl w:val="2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（三）坚持依法治安，严格监管执法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10.持续构建从严执法格局。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严格执法检查，科学编制年度监督检查计划，落实“日周月”执法检查要求，在重要时段、重要节点加密执法检查频次。严格执法规范，强化检查诊断、行政处罚、整改复查“三部曲”闭环执法，落实行政执法公示、执法过程全记录、重大执法决定法制审核制度。严格执法处罚，坚持执法“清零”和执法“三个强度”提升，对突出违法行为依法从重处罚。健全完善协同配合的联合执法工作机制，有效构建齐抓共管的工作格局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11.加强问题隐患警示曝光。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落实安全生产诚信管理办法，建立以联合惩戒为手段的多措并举格局。交通、建设、农业、消防等重点科室要常态化开展典型事故责任单位通报约谈，对存在突出问题和发生生产安全事故的企业进行警示曝光。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12.加强违法行为有奖举报。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落实安全生产举报奖励机制，深化举报奖励工作宣传发动，扩大有奖举报知晓率、参与率。抓实抓好线索依法查办和举报奖励兑现，提升群众积极性和主动性。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14" w:firstLineChars="200"/>
        <w:textAlignment w:val="auto"/>
        <w:outlineLvl w:val="2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（四）压实主体责任，强化安全管理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13.压实企业安全生产主体责任。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严格企业法定代表人、实际控制人、主要负责人安全生产第一责任人责任。以标准化为统领，构建符合企业生产实际的安全管理体系，推动企业达标、专业达标、岗位达标。组织建立全员安全生产责任制，明确领导班子成员和内部各部门安全生产职责。深化“日周月”隐患排查，分级制定清单，严格排查整治。落实关键环节总工程师制度，危险化学品、工贸、商超、建设、交通、农业等行业领域重点企业要设置总工程师岗位，提升安全管理效能。强化一线岗位规范操作，按照全员、全过程、全岗位要求，全面推行岗位风险清单、职责清单、操作卡、应急处置卡“两单两卡”制度，确保“记得住、说得明、做得到”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14.压实灾害防治主体责任。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学校、医院、养老机构、社会机构等重点单位，水库、堤防护岸、城市大型综合体、综合交通枢纽、隧道桥梁等重点设施，以及山洪和地质灾害易发区、旅游景区、城镇易涝区等重点区域管理单位，清单化明确洪涝灾害、地质灾害、森林火灾等灾害防治主体责任，做好责任公示、风险研判、安全巡查、隐患整治、监测预警、紧急管控等重点工作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14" w:firstLineChars="200"/>
        <w:textAlignment w:val="auto"/>
        <w:outlineLvl w:val="2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（五）着眼两个根本，深化专项整治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15.深化安全生产专项整治三年行动巩固治理。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立足从根本上消除隐患、从根本上解决问题，巩固安全生产专项整治三年行动成效，将有效经验固化为制度性成果，建立落实重点行业领域遏制重特大事故发生的长效机制。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16.深化“两重大一突出”集中整治。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道路交通领域，严格“两客一危”车辆动态监管，开展客运车辆、9座以上租赁客车、旅游包车、货运车辆违法行为整治，建设农村公路生命防护工程。建设施工领域，推进自建房安全专项整治，开展建设施工“两防”和关键岗位人员到岗履职情况专项整治。危险化学品领域，加强重大危险源、高危细分行业、危险化学品、烟花爆竹安全风险防控，实行分类整治。工贸领域，持续开展“四涉一有限一使用”专项整治。燃气领域，加快老旧管道更新改造，推进燃气安全装置加装和设施智能化改造，严查第三方施工破坏行为。消防领域，深化高层建筑、厂房库房、老旧小区等火灾隐患排查整治。推进特种设备安全守护行动。加强再生资源回收行业专项整治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17.深化“打非治违”专项治理。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健全部门联动打非工作机制，严厉打击矿山无证非法开采、关闭煤矿非法盗采等行为；严格整治危险化学品无证无照生产经营、非法储存油气、非法运输销售成品油等行为；严查烟花爆竹非法经营销售行为；大力整治建设施工违法分包转包、资质挂靠等行为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18.深化中介服务整治。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健全完善常态化服务机制，定期开展“进企业、到车间、查隐患、促整改”专家服务，并在重要节点和特殊敏感时期组织专家深入一线开展重点检查。严格落实《重庆市应急管理专家管理办法》，强化专家服务监督管理。聚焦“两虚假”“两出借”等问题开展检查督导，严格查处超资质承揽业务、重复收取费用、擅自扩大收费范围等行为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14" w:firstLineChars="200"/>
        <w:textAlignment w:val="auto"/>
        <w:outlineLvl w:val="2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（六）加强应急准备，筑牢最后防线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19.加强应急预案管理。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修订完善突发事件总体应急预案、专项预案和科室应急预案，情景化编制各类现场处置方案。加强预案信息化管理，实战化开展应急演练。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20.加强监测预警和应对处置。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强化灾害风险普查成果应用，实施灾害风险区划管理。加强风险定期研判和临灾会商研判，强化信息化智能化监测预警。全面推行重要预警信息“叫应”机制，完善区域、行业、单位、部位灾害预警“熔断”机制。落实“断、禁、停、撤、疏”紧急管控措施，有效防范各类极端灾害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21.加强救援力量建设。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建立完善科室、村社、社会救援队，完善“专常群”应急力量体系。建立执行任务保险、误工等费用补偿机制，解决队伍“易建难养”问题。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22.加强指挥和通信保障。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推进指挥中心标准化建设，严格执行《重庆市自然灾害与事故灾难应急救援处置指挥管理办法》，强化专业技术现场指挥官制度，提高应急救援组织指挥和处置应对能力。加强应急指挥通讯保障，提升现场通信网络开设、通信紧急恢复等保障能力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23.加强物资装备保障。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采取实物储备、产能储备和企业代储等模式，加强应急物资装备储备，前置部分应急救灾物资。及时开展灾后倒损民房重建工作，建立“一卡通”救灾资金发放机制，确保受灾困难群众“五有”生活保障率达100%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firstLine="614" w:firstLineChars="200"/>
        <w:textAlignment w:val="auto"/>
        <w:outlineLvl w:val="1"/>
        <w:rPr>
          <w:rFonts w:hint="eastAsia" w:ascii="Times New Roman" w:hAnsi="Times New Roman" w:eastAsia="方正黑体_GBK" w:cs="方正黑体_GBK"/>
          <w:sz w:val="32"/>
          <w:szCs w:val="24"/>
        </w:rPr>
      </w:pPr>
      <w:r>
        <w:rPr>
          <w:rFonts w:hint="eastAsia" w:ascii="Times New Roman" w:hAnsi="Times New Roman" w:eastAsia="方正黑体_GBK" w:cs="方正黑体_GBK"/>
          <w:sz w:val="32"/>
          <w:szCs w:val="24"/>
        </w:rPr>
        <w:t>三、保障措施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（一）强化组织领导。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单位要严格落实安全生产责任，推动各项安排部署落实到位。严格规划管控和产业安全准入，推动一批有利于提升本质安全水平和长期发展的项目落地实施。持续实施安全专项资金机制，强化突发事件和抢险救灾资金保障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ind w:firstLine="614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（二）强化激励约束。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加大安全生产与自然灾害防治工作督查力度。严格落实奖惩制度，对真抓实干、成效明显的村（社区）实行资金奖补支持，对出现特定情形的严格“一票否决”。</w:t>
      </w:r>
    </w:p>
    <w:p>
      <w:pPr>
        <w:pStyle w:val="7"/>
        <w:keepNext w:val="0"/>
        <w:keepLines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　　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（三）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</w:rPr>
        <w:t>强化队伍建设。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健全完善应急管理人员调整备案机制，加强应急管理队伍的管理。加强对应急管理干部的关心支持，做好应急管理津贴补贴实施工作，健全完善应急管理奖惩机制。加强应急人才队伍建设，努力提升做好新时期应急管理工作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center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center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                                          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center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eastAsia="zh-CN"/>
        </w:rPr>
        <w:t>重庆市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北碚区静观镇党政办公室           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u w:val="singl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日印发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5" w:h="16836"/>
      <w:pgMar w:top="1984" w:right="1474" w:bottom="2098" w:left="1587" w:header="720" w:footer="1366" w:gutter="0"/>
      <w:pgNumType w:fmt="decimal"/>
      <w:cols w:space="0" w:num="1"/>
      <w:rtlGutter w:val="0"/>
      <w:docGrid w:type="linesAndChars" w:linePitch="315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sz w:val="24"/>
      </w:rPr>
    </w:pPr>
    <w:r>
      <w:rPr>
        <w:rStyle w:val="23"/>
        <w:rFonts w:hint="eastAsia" w:ascii="仿宋_GB2312" w:hAnsi="仿宋_GB2312" w:eastAsia="仿宋_GB2312"/>
        <w:sz w:val="28"/>
      </w:rPr>
      <w:t xml:space="preserve">                                     </w:t>
    </w:r>
  </w:p>
  <w:p>
    <w:pPr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right="360"/>
                            <w:jc w:val="both"/>
                            <w:rPr>
                              <w:rStyle w:val="23"/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Style w:val="23"/>
                              <w:rFonts w:hint="eastAsia" w:ascii="宋体" w:hAnsi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23"/>
                              <w:rFonts w:hint="eastAsia" w:ascii="宋体" w:hAnsi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rFonts w:hint="eastAsia" w:ascii="宋体" w:hAnsi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3"/>
                              <w:rFonts w:hint="eastAsia" w:ascii="宋体" w:hAnsi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3"/>
                              <w:rFonts w:hint="eastAsia" w:ascii="宋体" w:hAnsi="宋体" w:cs="宋体"/>
                              <w:sz w:val="28"/>
                            </w:rPr>
                            <w:t>22</w:t>
                          </w:r>
                          <w:r>
                            <w:rPr>
                              <w:rStyle w:val="23"/>
                              <w:rFonts w:hint="eastAsia" w:ascii="宋体" w:hAnsi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23"/>
                              <w:rFonts w:hint="eastAsia" w:ascii="宋体" w:hAnsi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VMZEN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right="360"/>
                      <w:jc w:val="both"/>
                      <w:rPr>
                        <w:rStyle w:val="23"/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Style w:val="23"/>
                        <w:rFonts w:hint="eastAsia" w:ascii="宋体" w:hAnsi="宋体" w:cs="宋体"/>
                        <w:sz w:val="28"/>
                      </w:rPr>
                      <w:t xml:space="preserve">— </w:t>
                    </w:r>
                    <w:r>
                      <w:rPr>
                        <w:rStyle w:val="23"/>
                        <w:rFonts w:hint="eastAsia" w:ascii="宋体" w:hAnsi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23"/>
                        <w:rFonts w:hint="eastAsia" w:ascii="宋体" w:hAnsi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23"/>
                        <w:rFonts w:hint="eastAsia" w:ascii="宋体" w:hAnsi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23"/>
                        <w:rFonts w:hint="eastAsia" w:ascii="宋体" w:hAnsi="宋体" w:cs="宋体"/>
                        <w:sz w:val="28"/>
                      </w:rPr>
                      <w:t>22</w:t>
                    </w:r>
                    <w:r>
                      <w:rPr>
                        <w:rStyle w:val="23"/>
                        <w:rFonts w:hint="eastAsia" w:ascii="宋体" w:hAnsi="宋体" w:cs="宋体"/>
                        <w:sz w:val="28"/>
                      </w:rPr>
                      <w:fldChar w:fldCharType="end"/>
                    </w:r>
                    <w:r>
                      <w:rPr>
                        <w:rStyle w:val="23"/>
                        <w:rFonts w:hint="eastAsia" w:ascii="宋体" w:hAnsi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98"/>
  <w:drawingGridVerticalSpacing w:val="158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DkwOTEyMTc4NDRhNTIzOWJmM2ZmOTc3MWNlMDIifQ=="/>
  </w:docVars>
  <w:rsids>
    <w:rsidRoot w:val="00172A27"/>
    <w:rsid w:val="00004FBB"/>
    <w:rsid w:val="0000589D"/>
    <w:rsid w:val="00014A97"/>
    <w:rsid w:val="000314EA"/>
    <w:rsid w:val="00046B95"/>
    <w:rsid w:val="00054883"/>
    <w:rsid w:val="00066566"/>
    <w:rsid w:val="00067A2E"/>
    <w:rsid w:val="000705AD"/>
    <w:rsid w:val="00072EE8"/>
    <w:rsid w:val="00074279"/>
    <w:rsid w:val="0009155C"/>
    <w:rsid w:val="00095051"/>
    <w:rsid w:val="000A1AEC"/>
    <w:rsid w:val="000C1332"/>
    <w:rsid w:val="000C2879"/>
    <w:rsid w:val="000D1919"/>
    <w:rsid w:val="000E4919"/>
    <w:rsid w:val="00102C29"/>
    <w:rsid w:val="001110C9"/>
    <w:rsid w:val="00114B16"/>
    <w:rsid w:val="00124503"/>
    <w:rsid w:val="00137294"/>
    <w:rsid w:val="0014453B"/>
    <w:rsid w:val="001517CF"/>
    <w:rsid w:val="00171CF6"/>
    <w:rsid w:val="001720F2"/>
    <w:rsid w:val="00172A27"/>
    <w:rsid w:val="00183661"/>
    <w:rsid w:val="001A27A0"/>
    <w:rsid w:val="001A762D"/>
    <w:rsid w:val="001B2E12"/>
    <w:rsid w:val="001C0E41"/>
    <w:rsid w:val="001C1C7C"/>
    <w:rsid w:val="001D7892"/>
    <w:rsid w:val="001E00DF"/>
    <w:rsid w:val="001E2414"/>
    <w:rsid w:val="001F1E66"/>
    <w:rsid w:val="001F5985"/>
    <w:rsid w:val="001F7C9A"/>
    <w:rsid w:val="00202151"/>
    <w:rsid w:val="0021017A"/>
    <w:rsid w:val="00215037"/>
    <w:rsid w:val="0021627C"/>
    <w:rsid w:val="0023207C"/>
    <w:rsid w:val="00244EBD"/>
    <w:rsid w:val="00245C12"/>
    <w:rsid w:val="0025381E"/>
    <w:rsid w:val="00257616"/>
    <w:rsid w:val="002613D0"/>
    <w:rsid w:val="002627BD"/>
    <w:rsid w:val="00263DFD"/>
    <w:rsid w:val="00274911"/>
    <w:rsid w:val="002839B0"/>
    <w:rsid w:val="00287136"/>
    <w:rsid w:val="00290A82"/>
    <w:rsid w:val="002A1379"/>
    <w:rsid w:val="002A3471"/>
    <w:rsid w:val="002A483F"/>
    <w:rsid w:val="002A74CB"/>
    <w:rsid w:val="002A77BA"/>
    <w:rsid w:val="002B07C3"/>
    <w:rsid w:val="002B6080"/>
    <w:rsid w:val="002E3631"/>
    <w:rsid w:val="002F1683"/>
    <w:rsid w:val="002F1F4D"/>
    <w:rsid w:val="002F2ED2"/>
    <w:rsid w:val="002F3D84"/>
    <w:rsid w:val="002F5937"/>
    <w:rsid w:val="003057CC"/>
    <w:rsid w:val="00307A3A"/>
    <w:rsid w:val="0031143B"/>
    <w:rsid w:val="00331359"/>
    <w:rsid w:val="00332588"/>
    <w:rsid w:val="00337C56"/>
    <w:rsid w:val="00341C9B"/>
    <w:rsid w:val="00343D81"/>
    <w:rsid w:val="00361ABB"/>
    <w:rsid w:val="0037478A"/>
    <w:rsid w:val="00380446"/>
    <w:rsid w:val="003A5A10"/>
    <w:rsid w:val="003A70DF"/>
    <w:rsid w:val="003C13FA"/>
    <w:rsid w:val="003D5F73"/>
    <w:rsid w:val="003E415C"/>
    <w:rsid w:val="003E4FAC"/>
    <w:rsid w:val="003E5B0D"/>
    <w:rsid w:val="003E6040"/>
    <w:rsid w:val="003F3330"/>
    <w:rsid w:val="00426B8C"/>
    <w:rsid w:val="00430B62"/>
    <w:rsid w:val="004313D1"/>
    <w:rsid w:val="004358E5"/>
    <w:rsid w:val="004405C0"/>
    <w:rsid w:val="00443045"/>
    <w:rsid w:val="0044323C"/>
    <w:rsid w:val="0044569E"/>
    <w:rsid w:val="0045367B"/>
    <w:rsid w:val="00456F9F"/>
    <w:rsid w:val="00464DD1"/>
    <w:rsid w:val="00466294"/>
    <w:rsid w:val="00467A6B"/>
    <w:rsid w:val="00481E0F"/>
    <w:rsid w:val="004916A7"/>
    <w:rsid w:val="004A2C34"/>
    <w:rsid w:val="004A4942"/>
    <w:rsid w:val="004B2887"/>
    <w:rsid w:val="004B2888"/>
    <w:rsid w:val="004C0765"/>
    <w:rsid w:val="004C1DE5"/>
    <w:rsid w:val="004C3711"/>
    <w:rsid w:val="004C3FDB"/>
    <w:rsid w:val="004E1FF9"/>
    <w:rsid w:val="004F1070"/>
    <w:rsid w:val="004F21D9"/>
    <w:rsid w:val="004F37B4"/>
    <w:rsid w:val="004F68B0"/>
    <w:rsid w:val="004F6D6B"/>
    <w:rsid w:val="00502171"/>
    <w:rsid w:val="0050418A"/>
    <w:rsid w:val="00506ED0"/>
    <w:rsid w:val="005127AF"/>
    <w:rsid w:val="00512A96"/>
    <w:rsid w:val="00517FAF"/>
    <w:rsid w:val="00532546"/>
    <w:rsid w:val="00540614"/>
    <w:rsid w:val="00541C83"/>
    <w:rsid w:val="00543965"/>
    <w:rsid w:val="00544D0B"/>
    <w:rsid w:val="00546373"/>
    <w:rsid w:val="005528B6"/>
    <w:rsid w:val="005708B9"/>
    <w:rsid w:val="0057126C"/>
    <w:rsid w:val="0057227C"/>
    <w:rsid w:val="00576CC9"/>
    <w:rsid w:val="00576DF6"/>
    <w:rsid w:val="005779DA"/>
    <w:rsid w:val="00584BE8"/>
    <w:rsid w:val="00596BBE"/>
    <w:rsid w:val="005A023B"/>
    <w:rsid w:val="005A2BEC"/>
    <w:rsid w:val="005B4B92"/>
    <w:rsid w:val="005B51E5"/>
    <w:rsid w:val="005C5644"/>
    <w:rsid w:val="005E1DF0"/>
    <w:rsid w:val="005E4283"/>
    <w:rsid w:val="005F203A"/>
    <w:rsid w:val="005F49F6"/>
    <w:rsid w:val="00602ABA"/>
    <w:rsid w:val="00602AFD"/>
    <w:rsid w:val="00605295"/>
    <w:rsid w:val="006102AC"/>
    <w:rsid w:val="00611B2C"/>
    <w:rsid w:val="0061423D"/>
    <w:rsid w:val="00615661"/>
    <w:rsid w:val="00630B9A"/>
    <w:rsid w:val="00642C6C"/>
    <w:rsid w:val="00652437"/>
    <w:rsid w:val="00653E4E"/>
    <w:rsid w:val="00684F99"/>
    <w:rsid w:val="00687A07"/>
    <w:rsid w:val="00690652"/>
    <w:rsid w:val="00695A36"/>
    <w:rsid w:val="0069685A"/>
    <w:rsid w:val="006A183C"/>
    <w:rsid w:val="006A65A2"/>
    <w:rsid w:val="006B0777"/>
    <w:rsid w:val="006C2946"/>
    <w:rsid w:val="006D4612"/>
    <w:rsid w:val="006E141D"/>
    <w:rsid w:val="006E679D"/>
    <w:rsid w:val="006F062B"/>
    <w:rsid w:val="006F4110"/>
    <w:rsid w:val="006F72A3"/>
    <w:rsid w:val="006F7609"/>
    <w:rsid w:val="00701BF4"/>
    <w:rsid w:val="00705383"/>
    <w:rsid w:val="00706BDA"/>
    <w:rsid w:val="007106DF"/>
    <w:rsid w:val="007131DC"/>
    <w:rsid w:val="007152A9"/>
    <w:rsid w:val="0072056B"/>
    <w:rsid w:val="0072189D"/>
    <w:rsid w:val="00726029"/>
    <w:rsid w:val="00727850"/>
    <w:rsid w:val="00733D42"/>
    <w:rsid w:val="00735C9F"/>
    <w:rsid w:val="00741A78"/>
    <w:rsid w:val="007475E8"/>
    <w:rsid w:val="0074785D"/>
    <w:rsid w:val="00750CD6"/>
    <w:rsid w:val="0075162D"/>
    <w:rsid w:val="00754F15"/>
    <w:rsid w:val="00756C1D"/>
    <w:rsid w:val="0076038E"/>
    <w:rsid w:val="00761477"/>
    <w:rsid w:val="00761859"/>
    <w:rsid w:val="0076482E"/>
    <w:rsid w:val="00765645"/>
    <w:rsid w:val="00771A65"/>
    <w:rsid w:val="0077419A"/>
    <w:rsid w:val="00774565"/>
    <w:rsid w:val="00775CAA"/>
    <w:rsid w:val="00776A73"/>
    <w:rsid w:val="00777F19"/>
    <w:rsid w:val="00793854"/>
    <w:rsid w:val="00794B1B"/>
    <w:rsid w:val="007A59ED"/>
    <w:rsid w:val="007B453A"/>
    <w:rsid w:val="007B663D"/>
    <w:rsid w:val="007B71BE"/>
    <w:rsid w:val="007C19F0"/>
    <w:rsid w:val="007C2543"/>
    <w:rsid w:val="007D521E"/>
    <w:rsid w:val="007D68F4"/>
    <w:rsid w:val="007E13D7"/>
    <w:rsid w:val="007E260F"/>
    <w:rsid w:val="007F37BB"/>
    <w:rsid w:val="008152A2"/>
    <w:rsid w:val="00816455"/>
    <w:rsid w:val="00820C6D"/>
    <w:rsid w:val="00826A9D"/>
    <w:rsid w:val="00836F25"/>
    <w:rsid w:val="00855CEC"/>
    <w:rsid w:val="00855E89"/>
    <w:rsid w:val="00863E51"/>
    <w:rsid w:val="00864D8B"/>
    <w:rsid w:val="0086683D"/>
    <w:rsid w:val="008869B3"/>
    <w:rsid w:val="00891398"/>
    <w:rsid w:val="00895EEA"/>
    <w:rsid w:val="0089648C"/>
    <w:rsid w:val="008A0FBE"/>
    <w:rsid w:val="008A61B4"/>
    <w:rsid w:val="008A782B"/>
    <w:rsid w:val="008B0212"/>
    <w:rsid w:val="008C1AB9"/>
    <w:rsid w:val="008C43E2"/>
    <w:rsid w:val="008C5502"/>
    <w:rsid w:val="008D04A2"/>
    <w:rsid w:val="008D4F73"/>
    <w:rsid w:val="008D5958"/>
    <w:rsid w:val="008E0D75"/>
    <w:rsid w:val="008E476E"/>
    <w:rsid w:val="008F36CE"/>
    <w:rsid w:val="008F5FBE"/>
    <w:rsid w:val="009020A7"/>
    <w:rsid w:val="009055D7"/>
    <w:rsid w:val="0091078D"/>
    <w:rsid w:val="0091549A"/>
    <w:rsid w:val="00926DCE"/>
    <w:rsid w:val="00931D88"/>
    <w:rsid w:val="0094380B"/>
    <w:rsid w:val="0095329F"/>
    <w:rsid w:val="009557A4"/>
    <w:rsid w:val="009728B2"/>
    <w:rsid w:val="00977747"/>
    <w:rsid w:val="00977FFA"/>
    <w:rsid w:val="00980CC8"/>
    <w:rsid w:val="009A230A"/>
    <w:rsid w:val="009B156A"/>
    <w:rsid w:val="009C1CA6"/>
    <w:rsid w:val="009D166B"/>
    <w:rsid w:val="009D5890"/>
    <w:rsid w:val="009D5916"/>
    <w:rsid w:val="009E4E5E"/>
    <w:rsid w:val="009E7346"/>
    <w:rsid w:val="009F11E7"/>
    <w:rsid w:val="00A00D75"/>
    <w:rsid w:val="00A03742"/>
    <w:rsid w:val="00A04248"/>
    <w:rsid w:val="00A072F4"/>
    <w:rsid w:val="00A17D9F"/>
    <w:rsid w:val="00A17ECD"/>
    <w:rsid w:val="00A24ADC"/>
    <w:rsid w:val="00A2510E"/>
    <w:rsid w:val="00A27ADC"/>
    <w:rsid w:val="00A41867"/>
    <w:rsid w:val="00A50C06"/>
    <w:rsid w:val="00A50F73"/>
    <w:rsid w:val="00A513BB"/>
    <w:rsid w:val="00A63A70"/>
    <w:rsid w:val="00A642F1"/>
    <w:rsid w:val="00A704F1"/>
    <w:rsid w:val="00A846AA"/>
    <w:rsid w:val="00A84E4D"/>
    <w:rsid w:val="00A918B2"/>
    <w:rsid w:val="00AA27E0"/>
    <w:rsid w:val="00AA30AA"/>
    <w:rsid w:val="00AA7F67"/>
    <w:rsid w:val="00AB2603"/>
    <w:rsid w:val="00AC4F9D"/>
    <w:rsid w:val="00AC5CE9"/>
    <w:rsid w:val="00AC7270"/>
    <w:rsid w:val="00AD74E9"/>
    <w:rsid w:val="00AE2501"/>
    <w:rsid w:val="00AE379E"/>
    <w:rsid w:val="00AF113B"/>
    <w:rsid w:val="00B043C2"/>
    <w:rsid w:val="00B231BE"/>
    <w:rsid w:val="00B2357C"/>
    <w:rsid w:val="00B3250F"/>
    <w:rsid w:val="00B3468E"/>
    <w:rsid w:val="00B40316"/>
    <w:rsid w:val="00B4201A"/>
    <w:rsid w:val="00B42C31"/>
    <w:rsid w:val="00B4590B"/>
    <w:rsid w:val="00B50D89"/>
    <w:rsid w:val="00B54CD4"/>
    <w:rsid w:val="00B6772B"/>
    <w:rsid w:val="00B67E4C"/>
    <w:rsid w:val="00B90700"/>
    <w:rsid w:val="00B95543"/>
    <w:rsid w:val="00B95863"/>
    <w:rsid w:val="00BB1B85"/>
    <w:rsid w:val="00BB3CB4"/>
    <w:rsid w:val="00BB6DCD"/>
    <w:rsid w:val="00BC0BBC"/>
    <w:rsid w:val="00BD031B"/>
    <w:rsid w:val="00BD307E"/>
    <w:rsid w:val="00BD5C17"/>
    <w:rsid w:val="00BE184D"/>
    <w:rsid w:val="00BE5C99"/>
    <w:rsid w:val="00BF1B13"/>
    <w:rsid w:val="00C0153E"/>
    <w:rsid w:val="00C12468"/>
    <w:rsid w:val="00C1454F"/>
    <w:rsid w:val="00C15A1C"/>
    <w:rsid w:val="00C252B9"/>
    <w:rsid w:val="00C25704"/>
    <w:rsid w:val="00C25BF3"/>
    <w:rsid w:val="00C31281"/>
    <w:rsid w:val="00C46166"/>
    <w:rsid w:val="00C71E39"/>
    <w:rsid w:val="00C73F57"/>
    <w:rsid w:val="00C74581"/>
    <w:rsid w:val="00C746F6"/>
    <w:rsid w:val="00C74D04"/>
    <w:rsid w:val="00C74DA6"/>
    <w:rsid w:val="00C923B0"/>
    <w:rsid w:val="00CB32BA"/>
    <w:rsid w:val="00CB5F0D"/>
    <w:rsid w:val="00CC64E9"/>
    <w:rsid w:val="00CE035E"/>
    <w:rsid w:val="00CE6D50"/>
    <w:rsid w:val="00CE7DC0"/>
    <w:rsid w:val="00D06958"/>
    <w:rsid w:val="00D12828"/>
    <w:rsid w:val="00D12ADC"/>
    <w:rsid w:val="00D13803"/>
    <w:rsid w:val="00D25DB4"/>
    <w:rsid w:val="00D268F8"/>
    <w:rsid w:val="00D34CCE"/>
    <w:rsid w:val="00D35CA3"/>
    <w:rsid w:val="00D4755F"/>
    <w:rsid w:val="00D56370"/>
    <w:rsid w:val="00D640EF"/>
    <w:rsid w:val="00D71D17"/>
    <w:rsid w:val="00D72605"/>
    <w:rsid w:val="00D81ACD"/>
    <w:rsid w:val="00D82327"/>
    <w:rsid w:val="00D83FCC"/>
    <w:rsid w:val="00D91416"/>
    <w:rsid w:val="00D932DF"/>
    <w:rsid w:val="00DA3044"/>
    <w:rsid w:val="00DB09D7"/>
    <w:rsid w:val="00DB255F"/>
    <w:rsid w:val="00DB3D8F"/>
    <w:rsid w:val="00DB4441"/>
    <w:rsid w:val="00DB7DF8"/>
    <w:rsid w:val="00DD3266"/>
    <w:rsid w:val="00DD4CA2"/>
    <w:rsid w:val="00DE18D3"/>
    <w:rsid w:val="00DF15A3"/>
    <w:rsid w:val="00DF18C0"/>
    <w:rsid w:val="00DF3BB4"/>
    <w:rsid w:val="00DF69D0"/>
    <w:rsid w:val="00E0764F"/>
    <w:rsid w:val="00E13115"/>
    <w:rsid w:val="00E16788"/>
    <w:rsid w:val="00E1748D"/>
    <w:rsid w:val="00E47F9C"/>
    <w:rsid w:val="00E51194"/>
    <w:rsid w:val="00E551E0"/>
    <w:rsid w:val="00E7430B"/>
    <w:rsid w:val="00E75CF8"/>
    <w:rsid w:val="00E75E02"/>
    <w:rsid w:val="00E8284D"/>
    <w:rsid w:val="00E87F86"/>
    <w:rsid w:val="00E92322"/>
    <w:rsid w:val="00E93A3F"/>
    <w:rsid w:val="00EA521B"/>
    <w:rsid w:val="00EB03D2"/>
    <w:rsid w:val="00EC5CCA"/>
    <w:rsid w:val="00ED6CBC"/>
    <w:rsid w:val="00EE0480"/>
    <w:rsid w:val="00EE247E"/>
    <w:rsid w:val="00EE2ACF"/>
    <w:rsid w:val="00F0689E"/>
    <w:rsid w:val="00F11328"/>
    <w:rsid w:val="00F157B1"/>
    <w:rsid w:val="00F20003"/>
    <w:rsid w:val="00F31298"/>
    <w:rsid w:val="00F5216C"/>
    <w:rsid w:val="00F54C02"/>
    <w:rsid w:val="00F61BAE"/>
    <w:rsid w:val="00F70514"/>
    <w:rsid w:val="00F72930"/>
    <w:rsid w:val="00F72E22"/>
    <w:rsid w:val="00F73316"/>
    <w:rsid w:val="00F85692"/>
    <w:rsid w:val="00F86750"/>
    <w:rsid w:val="00FA2184"/>
    <w:rsid w:val="00FA4F9B"/>
    <w:rsid w:val="00FB5891"/>
    <w:rsid w:val="00FC00A2"/>
    <w:rsid w:val="00FC20D3"/>
    <w:rsid w:val="00FC4F9A"/>
    <w:rsid w:val="00FD593C"/>
    <w:rsid w:val="00FD7AD6"/>
    <w:rsid w:val="00FD7D1D"/>
    <w:rsid w:val="00FE23BB"/>
    <w:rsid w:val="00FE3560"/>
    <w:rsid w:val="00FE44A4"/>
    <w:rsid w:val="00FE5144"/>
    <w:rsid w:val="00FE59C8"/>
    <w:rsid w:val="00FF6B2F"/>
    <w:rsid w:val="020823AD"/>
    <w:rsid w:val="02F26BB7"/>
    <w:rsid w:val="03274EBA"/>
    <w:rsid w:val="054E3BDD"/>
    <w:rsid w:val="058E6B1B"/>
    <w:rsid w:val="0635196D"/>
    <w:rsid w:val="073669B9"/>
    <w:rsid w:val="07F9704F"/>
    <w:rsid w:val="088038AC"/>
    <w:rsid w:val="08FD7CB9"/>
    <w:rsid w:val="09283177"/>
    <w:rsid w:val="0BCC5A73"/>
    <w:rsid w:val="0CED2B5E"/>
    <w:rsid w:val="0D0A6852"/>
    <w:rsid w:val="0DB35432"/>
    <w:rsid w:val="0E0311A2"/>
    <w:rsid w:val="0E5F0996"/>
    <w:rsid w:val="0E78763F"/>
    <w:rsid w:val="0EDC68F7"/>
    <w:rsid w:val="0FE451F6"/>
    <w:rsid w:val="0FFE67DA"/>
    <w:rsid w:val="102D4208"/>
    <w:rsid w:val="10DF47C7"/>
    <w:rsid w:val="131E75A0"/>
    <w:rsid w:val="13D40705"/>
    <w:rsid w:val="14A4221B"/>
    <w:rsid w:val="15406CC9"/>
    <w:rsid w:val="15874593"/>
    <w:rsid w:val="15C81FE6"/>
    <w:rsid w:val="177F0A39"/>
    <w:rsid w:val="188B38E9"/>
    <w:rsid w:val="18BA7150"/>
    <w:rsid w:val="18FF7460"/>
    <w:rsid w:val="19042C88"/>
    <w:rsid w:val="19DF701E"/>
    <w:rsid w:val="19F331DE"/>
    <w:rsid w:val="1A923B80"/>
    <w:rsid w:val="1BB71613"/>
    <w:rsid w:val="1BD30DAD"/>
    <w:rsid w:val="1BFB38FA"/>
    <w:rsid w:val="1C951339"/>
    <w:rsid w:val="1CB064F5"/>
    <w:rsid w:val="1D0A63FD"/>
    <w:rsid w:val="1D151258"/>
    <w:rsid w:val="1DAE0419"/>
    <w:rsid w:val="1DB86A97"/>
    <w:rsid w:val="1ED60219"/>
    <w:rsid w:val="20162F3A"/>
    <w:rsid w:val="209854B7"/>
    <w:rsid w:val="209D0333"/>
    <w:rsid w:val="22ED3A9C"/>
    <w:rsid w:val="22F25DFD"/>
    <w:rsid w:val="232046A2"/>
    <w:rsid w:val="244261C9"/>
    <w:rsid w:val="260C3A35"/>
    <w:rsid w:val="267528B9"/>
    <w:rsid w:val="270A2153"/>
    <w:rsid w:val="273D3904"/>
    <w:rsid w:val="28634418"/>
    <w:rsid w:val="288D014F"/>
    <w:rsid w:val="291C62F7"/>
    <w:rsid w:val="29664A66"/>
    <w:rsid w:val="297E36B7"/>
    <w:rsid w:val="2ACB3C83"/>
    <w:rsid w:val="2B346277"/>
    <w:rsid w:val="2B5E06F3"/>
    <w:rsid w:val="2BA82FE7"/>
    <w:rsid w:val="2D097F3C"/>
    <w:rsid w:val="2D7A44E5"/>
    <w:rsid w:val="2E3E709D"/>
    <w:rsid w:val="2E836EFC"/>
    <w:rsid w:val="2E954F77"/>
    <w:rsid w:val="2FED2EC4"/>
    <w:rsid w:val="30327FA9"/>
    <w:rsid w:val="30602710"/>
    <w:rsid w:val="30FA4C39"/>
    <w:rsid w:val="31732208"/>
    <w:rsid w:val="329A77A0"/>
    <w:rsid w:val="32CE32BE"/>
    <w:rsid w:val="334F5664"/>
    <w:rsid w:val="340A5E34"/>
    <w:rsid w:val="34912C1A"/>
    <w:rsid w:val="349E316B"/>
    <w:rsid w:val="37912D25"/>
    <w:rsid w:val="37966B07"/>
    <w:rsid w:val="37E01659"/>
    <w:rsid w:val="383A3E0D"/>
    <w:rsid w:val="383D599E"/>
    <w:rsid w:val="39D46795"/>
    <w:rsid w:val="39DE33D8"/>
    <w:rsid w:val="39FD694B"/>
    <w:rsid w:val="3BC4757F"/>
    <w:rsid w:val="3E391BDF"/>
    <w:rsid w:val="41D721E6"/>
    <w:rsid w:val="41EE761A"/>
    <w:rsid w:val="44182CCA"/>
    <w:rsid w:val="443F3112"/>
    <w:rsid w:val="44E30CA7"/>
    <w:rsid w:val="4529205A"/>
    <w:rsid w:val="45DB57F8"/>
    <w:rsid w:val="45E8498A"/>
    <w:rsid w:val="463B0BB5"/>
    <w:rsid w:val="46AB7D43"/>
    <w:rsid w:val="47742A84"/>
    <w:rsid w:val="48442138"/>
    <w:rsid w:val="48C04CFB"/>
    <w:rsid w:val="4C030D65"/>
    <w:rsid w:val="4C4D4E87"/>
    <w:rsid w:val="4D0766D2"/>
    <w:rsid w:val="4FD721CA"/>
    <w:rsid w:val="50003008"/>
    <w:rsid w:val="50B10929"/>
    <w:rsid w:val="51317B39"/>
    <w:rsid w:val="52145D1A"/>
    <w:rsid w:val="52497BA7"/>
    <w:rsid w:val="52520ABD"/>
    <w:rsid w:val="52AD6B98"/>
    <w:rsid w:val="535C1BB0"/>
    <w:rsid w:val="549B0793"/>
    <w:rsid w:val="55DB0099"/>
    <w:rsid w:val="5608235F"/>
    <w:rsid w:val="560E5009"/>
    <w:rsid w:val="57436A17"/>
    <w:rsid w:val="574C0958"/>
    <w:rsid w:val="5811298A"/>
    <w:rsid w:val="58723F7D"/>
    <w:rsid w:val="589A7D6E"/>
    <w:rsid w:val="590B54D3"/>
    <w:rsid w:val="59106537"/>
    <w:rsid w:val="59ED056C"/>
    <w:rsid w:val="59FF2455"/>
    <w:rsid w:val="5B5968C0"/>
    <w:rsid w:val="5B8E3A02"/>
    <w:rsid w:val="5BC77E50"/>
    <w:rsid w:val="5BD92FA3"/>
    <w:rsid w:val="5CDA2AD3"/>
    <w:rsid w:val="5E6363A1"/>
    <w:rsid w:val="5ED336AB"/>
    <w:rsid w:val="5F0A743D"/>
    <w:rsid w:val="5F2E2567"/>
    <w:rsid w:val="5F747ACD"/>
    <w:rsid w:val="60095D54"/>
    <w:rsid w:val="60AE7AEA"/>
    <w:rsid w:val="62644D84"/>
    <w:rsid w:val="630833A2"/>
    <w:rsid w:val="635C7126"/>
    <w:rsid w:val="6375323C"/>
    <w:rsid w:val="63DC2CC4"/>
    <w:rsid w:val="647E3292"/>
    <w:rsid w:val="65B64B8B"/>
    <w:rsid w:val="65F82E9D"/>
    <w:rsid w:val="66901EAF"/>
    <w:rsid w:val="66E7077B"/>
    <w:rsid w:val="66F87612"/>
    <w:rsid w:val="67E92C6A"/>
    <w:rsid w:val="687A2CAC"/>
    <w:rsid w:val="6A2476A3"/>
    <w:rsid w:val="6A554942"/>
    <w:rsid w:val="6AE77B2D"/>
    <w:rsid w:val="6C8D2E84"/>
    <w:rsid w:val="6CD449A7"/>
    <w:rsid w:val="6D5910F7"/>
    <w:rsid w:val="6E0211D0"/>
    <w:rsid w:val="6EB90814"/>
    <w:rsid w:val="6F9D2E0D"/>
    <w:rsid w:val="70B308D6"/>
    <w:rsid w:val="70BA5F71"/>
    <w:rsid w:val="721814EF"/>
    <w:rsid w:val="72384C68"/>
    <w:rsid w:val="729E3AEA"/>
    <w:rsid w:val="72B9250E"/>
    <w:rsid w:val="74302016"/>
    <w:rsid w:val="743B6691"/>
    <w:rsid w:val="746608AB"/>
    <w:rsid w:val="748F4E57"/>
    <w:rsid w:val="74905ACA"/>
    <w:rsid w:val="750303BB"/>
    <w:rsid w:val="75444554"/>
    <w:rsid w:val="75C62D04"/>
    <w:rsid w:val="761A6C91"/>
    <w:rsid w:val="76B72635"/>
    <w:rsid w:val="76BE51C0"/>
    <w:rsid w:val="778569BB"/>
    <w:rsid w:val="77C577DB"/>
    <w:rsid w:val="781B7785"/>
    <w:rsid w:val="793D67A6"/>
    <w:rsid w:val="79611886"/>
    <w:rsid w:val="7A094497"/>
    <w:rsid w:val="7A3A0B94"/>
    <w:rsid w:val="7A5513DF"/>
    <w:rsid w:val="7BA83745"/>
    <w:rsid w:val="7DB32907"/>
    <w:rsid w:val="7E0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/>
      <w:jc w:val="left"/>
      <w:outlineLvl w:val="0"/>
    </w:pPr>
    <w:rPr>
      <w:rFonts w:eastAsia="方正黑体_GBK"/>
      <w:b/>
      <w:bCs/>
      <w:color w:val="000000"/>
      <w:kern w:val="36"/>
      <w:szCs w:val="48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after="260" w:afterLines="0" w:line="410" w:lineRule="auto"/>
      <w:outlineLvl w:val="1"/>
    </w:pPr>
    <w:rPr>
      <w:rFonts w:ascii="Cambria" w:hAnsi="Cambria" w:cs="Cambria"/>
      <w:b/>
      <w:bCs/>
      <w:kern w:val="2"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widowControl/>
      <w:wordWrap w:val="0"/>
      <w:jc w:val="left"/>
      <w:outlineLvl w:val="2"/>
    </w:pPr>
    <w:rPr>
      <w:bCs/>
      <w:kern w:val="0"/>
      <w:szCs w:val="27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7">
    <w:name w:val="Body Text"/>
    <w:basedOn w:val="1"/>
    <w:next w:val="1"/>
    <w:autoRedefine/>
    <w:qFormat/>
    <w:uiPriority w:val="0"/>
    <w:pPr>
      <w:spacing w:after="120"/>
    </w:p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autoRedefine/>
    <w:qFormat/>
    <w:uiPriority w:val="0"/>
    <w:pPr>
      <w:ind w:left="100" w:leftChars="2500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 w:firstLine="880"/>
      <w:jc w:val="left"/>
    </w:pPr>
    <w:rPr>
      <w:rFonts w:ascii="Calibri" w:hAnsi="Calibri" w:cs="Times New Roman"/>
      <w:kern w:val="0"/>
      <w:sz w:val="22"/>
      <w:szCs w:val="22"/>
    </w:rPr>
  </w:style>
  <w:style w:type="paragraph" w:styleId="16">
    <w:name w:val="Normal (Web)"/>
    <w:basedOn w:val="1"/>
    <w:autoRedefine/>
    <w:unhideWhenUsed/>
    <w:qFormat/>
    <w:uiPriority w:val="99"/>
    <w:rPr>
      <w:sz w:val="24"/>
    </w:rPr>
  </w:style>
  <w:style w:type="paragraph" w:styleId="17">
    <w:name w:val="Title"/>
    <w:basedOn w:val="1"/>
    <w:next w:val="1"/>
    <w:autoRedefine/>
    <w:qFormat/>
    <w:uiPriority w:val="0"/>
    <w:pPr>
      <w:spacing w:line="600" w:lineRule="exact"/>
      <w:jc w:val="left"/>
      <w:outlineLvl w:val="1"/>
    </w:pPr>
    <w:rPr>
      <w:rFonts w:ascii="Cambria" w:hAnsi="Cambria" w:eastAsia="方正楷体_GBK" w:cs="Times New Roman"/>
      <w:bCs/>
      <w:color w:val="000000"/>
      <w:kern w:val="0"/>
      <w:szCs w:val="32"/>
    </w:rPr>
  </w:style>
  <w:style w:type="paragraph" w:styleId="18">
    <w:name w:val="Body Text First Indent 2"/>
    <w:basedOn w:val="8"/>
    <w:qFormat/>
    <w:uiPriority w:val="0"/>
    <w:pPr>
      <w:ind w:firstLine="420" w:firstLineChars="200"/>
    </w:pPr>
    <w:rPr>
      <w:kern w:val="2"/>
      <w:sz w:val="21"/>
      <w:szCs w:val="20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autoRedefine/>
    <w:qFormat/>
    <w:uiPriority w:val="0"/>
    <w:rPr>
      <w:b/>
    </w:rPr>
  </w:style>
  <w:style w:type="character" w:styleId="23">
    <w:name w:val="page number"/>
    <w:basedOn w:val="21"/>
    <w:autoRedefine/>
    <w:qFormat/>
    <w:uiPriority w:val="0"/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paragraph" w:customStyle="1" w:styleId="25">
    <w:name w:val="BodyText"/>
    <w:basedOn w:val="1"/>
    <w:next w:val="1"/>
    <w:qFormat/>
    <w:uiPriority w:val="0"/>
    <w:pPr>
      <w:spacing w:after="120"/>
      <w:jc w:val="both"/>
      <w:textAlignment w:val="baseline"/>
    </w:pPr>
  </w:style>
  <w:style w:type="paragraph" w:customStyle="1" w:styleId="26">
    <w:name w:val="Char Char Char Char Char Char Char Char Char Char Char Char Char Char Char Char Char Char Char Char Char Char"/>
    <w:basedOn w:val="1"/>
    <w:autoRedefine/>
    <w:qFormat/>
    <w:uiPriority w:val="0"/>
    <w:rPr>
      <w:rFonts w:ascii="宋体" w:hAnsi="宋体" w:eastAsia="方正仿宋_GBK" w:cs="Courier New"/>
      <w:sz w:val="32"/>
      <w:szCs w:val="32"/>
    </w:rPr>
  </w:style>
  <w:style w:type="paragraph" w:customStyle="1" w:styleId="27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8">
    <w:name w:val="A正文"/>
    <w:basedOn w:val="1"/>
    <w:autoRedefine/>
    <w:qFormat/>
    <w:uiPriority w:val="0"/>
    <w:pPr>
      <w:spacing w:line="580" w:lineRule="exact"/>
      <w:ind w:firstLine="640" w:firstLineChars="200"/>
    </w:pPr>
    <w:rPr>
      <w:rFonts w:ascii="方正仿宋_GBK" w:hAnsi="仿宋" w:eastAsia="方正仿宋_GBK"/>
      <w:sz w:val="32"/>
      <w:szCs w:val="32"/>
    </w:rPr>
  </w:style>
  <w:style w:type="paragraph" w:customStyle="1" w:styleId="29">
    <w:name w:val="正文 3"/>
    <w:autoRedefine/>
    <w:qFormat/>
    <w:uiPriority w:val="0"/>
    <w:pPr>
      <w:spacing w:after="180" w:line="336" w:lineRule="auto"/>
      <w:ind w:left="5040"/>
    </w:pPr>
    <w:rPr>
      <w:rFonts w:ascii="Arial Unicode MS" w:hAnsi="Arial Unicode MS" w:eastAsia="Arial Unicode MS" w:cs="Arial Unicode MS"/>
      <w:color w:val="000000"/>
      <w:lang w:val="zh-CN" w:eastAsia="zh-CN" w:bidi="ar-SA"/>
    </w:rPr>
  </w:style>
  <w:style w:type="character" w:customStyle="1" w:styleId="30">
    <w:name w:val="NormalCharacter"/>
    <w:link w:val="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文件标题2"/>
    <w:basedOn w:val="1"/>
    <w:qFormat/>
    <w:uiPriority w:val="0"/>
    <w:pPr>
      <w:spacing w:line="0" w:lineRule="atLeast"/>
      <w:jc w:val="center"/>
    </w:pPr>
    <w:rPr>
      <w:rFonts w:eastAsia="方正小标宋_GBK"/>
      <w:sz w:val="44"/>
    </w:rPr>
  </w:style>
  <w:style w:type="paragraph" w:customStyle="1" w:styleId="33">
    <w:name w:val="正文缩2"/>
    <w:autoRedefine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  <w:style w:type="character" w:customStyle="1" w:styleId="34">
    <w:name w:val="article_f14"/>
    <w:basedOn w:val="21"/>
    <w:autoRedefine/>
    <w:qFormat/>
    <w:uiPriority w:val="0"/>
  </w:style>
  <w:style w:type="character" w:customStyle="1" w:styleId="35">
    <w:name w:val="标题 3 字符"/>
    <w:qFormat/>
    <w:uiPriority w:val="0"/>
    <w:rPr>
      <w:b/>
      <w:bCs/>
      <w:kern w:val="2"/>
      <w:sz w:val="32"/>
      <w:szCs w:val="32"/>
    </w:rPr>
  </w:style>
  <w:style w:type="paragraph" w:customStyle="1" w:styleId="36">
    <w:name w:val="p0"/>
    <w:basedOn w:val="1"/>
    <w:qFormat/>
    <w:uiPriority w:val="0"/>
    <w:pPr>
      <w:widowControl/>
      <w:adjustRightInd w:val="0"/>
      <w:snapToGrid w:val="0"/>
      <w:spacing w:line="594" w:lineRule="exact"/>
      <w:ind w:firstLine="0" w:firstLineChars="0"/>
    </w:pPr>
    <w:rPr>
      <w:rFonts w:eastAsia="宋体" w:cs="Times New Roman"/>
      <w:kern w:val="0"/>
      <w:sz w:val="21"/>
      <w:szCs w:val="21"/>
    </w:rPr>
  </w:style>
  <w:style w:type="paragraph" w:customStyle="1" w:styleId="37">
    <w:name w:val="表格"/>
    <w:basedOn w:val="1"/>
    <w:qFormat/>
    <w:uiPriority w:val="0"/>
    <w:pPr>
      <w:widowControl/>
      <w:tabs>
        <w:tab w:val="left" w:pos="377"/>
      </w:tabs>
      <w:spacing w:line="240" w:lineRule="atLeast"/>
      <w:ind w:firstLine="0" w:firstLineChars="0"/>
      <w:jc w:val="center"/>
    </w:pPr>
    <w:rPr>
      <w:rFonts w:ascii="Calibri" w:hAnsi="Calibri" w:cs="宋体"/>
      <w:kern w:val="0"/>
      <w:sz w:val="21"/>
      <w:szCs w:val="20"/>
    </w:rPr>
  </w:style>
  <w:style w:type="paragraph" w:customStyle="1" w:styleId="38">
    <w:name w:val="索引 51"/>
    <w:basedOn w:val="1"/>
    <w:next w:val="1"/>
    <w:autoRedefine/>
    <w:qFormat/>
    <w:uiPriority w:val="0"/>
    <w:pPr>
      <w:ind w:left="1680"/>
    </w:pPr>
  </w:style>
  <w:style w:type="paragraph" w:customStyle="1" w:styleId="39">
    <w:name w:val="样式1"/>
    <w:basedOn w:val="1"/>
    <w:qFormat/>
    <w:uiPriority w:val="0"/>
    <w:pPr>
      <w:spacing w:line="580" w:lineRule="exact"/>
    </w:pPr>
    <w:rPr>
      <w:rFonts w:eastAsia="仿宋_GB2312"/>
      <w:sz w:val="32"/>
    </w:rPr>
  </w:style>
  <w:style w:type="character" w:customStyle="1" w:styleId="40">
    <w:name w:val="font61"/>
    <w:basedOn w:val="2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1">
    <w:name w:val="font4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42">
    <w:name w:val="font271"/>
    <w:basedOn w:val="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3">
    <w:name w:val="font51"/>
    <w:basedOn w:val="2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4">
    <w:name w:val="font31"/>
    <w:basedOn w:val="2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45">
    <w:name w:val="font22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6">
    <w:name w:val="font71"/>
    <w:basedOn w:val="21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7">
    <w:name w:val="font141"/>
    <w:basedOn w:val="21"/>
    <w:qFormat/>
    <w:uiPriority w:val="0"/>
    <w:rPr>
      <w:rFonts w:hint="eastAsia" w:ascii="方正仿宋_GBK" w:hAnsi="方正仿宋_GBK" w:eastAsia="方正仿宋_GBK" w:cs="方正仿宋_GBK"/>
      <w:color w:val="262626"/>
      <w:sz w:val="24"/>
      <w:szCs w:val="24"/>
      <w:u w:val="none"/>
    </w:rPr>
  </w:style>
  <w:style w:type="character" w:customStyle="1" w:styleId="48">
    <w:name w:val="font121"/>
    <w:basedOn w:val="21"/>
    <w:qFormat/>
    <w:uiPriority w:val="0"/>
    <w:rPr>
      <w:rFonts w:hint="eastAsia" w:ascii="方正仿宋_GBK" w:hAnsi="方正仿宋_GBK" w:eastAsia="方正仿宋_GBK" w:cs="方正仿宋_GBK"/>
      <w:color w:val="262626"/>
      <w:sz w:val="20"/>
      <w:szCs w:val="20"/>
      <w:u w:val="none"/>
    </w:rPr>
  </w:style>
  <w:style w:type="character" w:customStyle="1" w:styleId="49">
    <w:name w:val="font291"/>
    <w:basedOn w:val="21"/>
    <w:qFormat/>
    <w:uiPriority w:val="0"/>
    <w:rPr>
      <w:rFonts w:hint="default" w:ascii="Times New Roman" w:hAnsi="Times New Roman" w:cs="Times New Roman"/>
      <w:color w:val="262626"/>
      <w:sz w:val="20"/>
      <w:szCs w:val="20"/>
      <w:u w:val="none"/>
    </w:rPr>
  </w:style>
  <w:style w:type="character" w:customStyle="1" w:styleId="50">
    <w:name w:val="font21"/>
    <w:basedOn w:val="21"/>
    <w:qFormat/>
    <w:uiPriority w:val="0"/>
    <w:rPr>
      <w:rFonts w:hint="eastAsia" w:ascii="方正仿宋_GBK" w:hAnsi="方正仿宋_GBK" w:eastAsia="方正仿宋_GBK" w:cs="方正仿宋_GBK"/>
      <w:color w:val="262626"/>
      <w:sz w:val="22"/>
      <w:szCs w:val="22"/>
      <w:u w:val="none"/>
    </w:rPr>
  </w:style>
  <w:style w:type="character" w:customStyle="1" w:styleId="51">
    <w:name w:val="font1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2">
    <w:name w:val="font0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520</Words>
  <Characters>615</Characters>
  <Lines>12</Lines>
  <Paragraphs>3</Paragraphs>
  <TotalTime>28</TotalTime>
  <ScaleCrop>false</ScaleCrop>
  <LinksUpToDate>false</LinksUpToDate>
  <CharactersWithSpaces>799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2020-01-22T02:50:00Z</dcterms:created>
  <dc:creator>雨林木风</dc:creator>
  <cp:lastModifiedBy>Administrator</cp:lastModifiedBy>
  <cp:lastPrinted>2024-01-24T02:10:28Z</cp:lastPrinted>
  <dcterms:modified xsi:type="dcterms:W3CDTF">2024-01-24T02:10:37Z</dcterms:modified>
  <dc:title>静府发[2009]182号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559469280_btnclosed</vt:lpwstr>
  </property>
  <property fmtid="{D5CDD505-2E9C-101B-9397-08002B2CF9AE}" pid="4" name="ICV">
    <vt:lpwstr>D58FF1D3AEBD4B1E8E083BCBEBE2EA3C_13</vt:lpwstr>
  </property>
</Properties>
</file>