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9FF8E" w14:textId="77777777" w:rsidR="00DE4D83" w:rsidRDefault="00DE4D83">
      <w:pPr>
        <w:spacing w:line="600" w:lineRule="exact"/>
        <w:jc w:val="center"/>
        <w:rPr>
          <w:rFonts w:ascii="Times New Roman" w:eastAsia="方正仿宋_GBK" w:hAnsi="Times New Roman" w:cs="Times New Roman"/>
          <w:sz w:val="32"/>
          <w:szCs w:val="32"/>
        </w:rPr>
      </w:pPr>
    </w:p>
    <w:p w14:paraId="25BDD343" w14:textId="77777777" w:rsidR="00DE4D83" w:rsidRDefault="00DE4D83">
      <w:pPr>
        <w:spacing w:line="600" w:lineRule="exact"/>
        <w:jc w:val="center"/>
        <w:rPr>
          <w:rFonts w:ascii="Times New Roman" w:eastAsia="方正仿宋_GBK" w:hAnsi="Times New Roman" w:cs="Times New Roman"/>
          <w:sz w:val="32"/>
          <w:szCs w:val="32"/>
        </w:rPr>
      </w:pPr>
    </w:p>
    <w:p w14:paraId="7E5E81A9" w14:textId="77777777" w:rsidR="00DE4D83" w:rsidRDefault="00000000">
      <w:pPr>
        <w:snapToGrid w:val="0"/>
        <w:spacing w:line="600" w:lineRule="exact"/>
        <w:ind w:leftChars="500" w:left="1050" w:rightChars="500" w:right="1050"/>
        <w:jc w:val="distribute"/>
        <w:rPr>
          <w:rFonts w:ascii="Times New Roman" w:eastAsia="方正小标宋_GBK" w:hAnsi="Times New Roman" w:cs="Times New Roman"/>
          <w:color w:val="000000"/>
          <w:sz w:val="44"/>
          <w:szCs w:val="44"/>
        </w:rPr>
      </w:pPr>
      <w:r>
        <w:rPr>
          <w:rFonts w:ascii="Times New Roman" w:eastAsia="方正小标宋_GBK" w:hAnsi="方正小标宋_GBK" w:cs="Times New Roman"/>
          <w:color w:val="000000"/>
          <w:sz w:val="44"/>
          <w:szCs w:val="44"/>
        </w:rPr>
        <w:t>重庆市北碚区应急管理局</w:t>
      </w:r>
    </w:p>
    <w:p w14:paraId="0AA125D0" w14:textId="77777777" w:rsidR="00DE4D83" w:rsidRDefault="00000000">
      <w:pPr>
        <w:snapToGrid w:val="0"/>
        <w:spacing w:line="600" w:lineRule="exact"/>
        <w:ind w:leftChars="500" w:left="1050" w:rightChars="500" w:right="1050"/>
        <w:jc w:val="distribute"/>
        <w:rPr>
          <w:rFonts w:ascii="Times New Roman" w:eastAsia="方正小标宋_GBK" w:hAnsi="Times New Roman" w:cs="Times New Roman"/>
          <w:color w:val="000000"/>
          <w:sz w:val="44"/>
          <w:szCs w:val="44"/>
        </w:rPr>
      </w:pPr>
      <w:r>
        <w:rPr>
          <w:rFonts w:ascii="Times New Roman" w:eastAsia="方正小标宋_GBK" w:hAnsi="方正小标宋_GBK" w:cs="Times New Roman"/>
          <w:color w:val="000000"/>
          <w:sz w:val="44"/>
          <w:szCs w:val="44"/>
        </w:rPr>
        <w:t>重庆市北碚区财政局</w:t>
      </w:r>
    </w:p>
    <w:p w14:paraId="633441F3" w14:textId="77777777" w:rsidR="00DE4D83" w:rsidRDefault="00000000">
      <w:pPr>
        <w:snapToGrid w:val="0"/>
        <w:spacing w:line="600" w:lineRule="exact"/>
        <w:jc w:val="center"/>
        <w:rPr>
          <w:rFonts w:ascii="Times New Roman" w:eastAsia="方正小标宋_GBK" w:hAnsi="Times New Roman" w:cs="Times New Roman"/>
          <w:color w:val="000000"/>
          <w:sz w:val="44"/>
          <w:szCs w:val="44"/>
        </w:rPr>
      </w:pPr>
      <w:r>
        <w:rPr>
          <w:rFonts w:ascii="Times New Roman" w:eastAsia="方正小标宋_GBK" w:hAnsi="方正小标宋_GBK" w:cs="Times New Roman"/>
          <w:color w:val="000000"/>
          <w:sz w:val="44"/>
          <w:szCs w:val="44"/>
        </w:rPr>
        <w:t>关于印发</w:t>
      </w:r>
      <w:proofErr w:type="gramStart"/>
      <w:r>
        <w:rPr>
          <w:rFonts w:ascii="Times New Roman" w:eastAsia="方正小标宋_GBK" w:hAnsi="方正小标宋_GBK" w:cs="Times New Roman"/>
          <w:color w:val="000000"/>
          <w:sz w:val="44"/>
          <w:szCs w:val="44"/>
        </w:rPr>
        <w:t>《</w:t>
      </w:r>
      <w:proofErr w:type="gramEnd"/>
      <w:r>
        <w:rPr>
          <w:rFonts w:ascii="Times New Roman" w:eastAsia="方正小标宋_GBK" w:hAnsi="Times New Roman" w:cs="Times New Roman"/>
          <w:color w:val="000000"/>
          <w:sz w:val="44"/>
          <w:szCs w:val="44"/>
        </w:rPr>
        <w:t>重庆市北碚区安全生产举报奖励</w:t>
      </w:r>
    </w:p>
    <w:p w14:paraId="66D2F99E" w14:textId="77777777" w:rsidR="00DE4D83" w:rsidRDefault="00000000">
      <w:pPr>
        <w:pStyle w:val="p0"/>
        <w:widowControl w:val="0"/>
        <w:spacing w:line="600" w:lineRule="exact"/>
        <w:jc w:val="center"/>
        <w:rPr>
          <w:rFonts w:ascii="Times New Roman" w:hAnsi="Times New Roman" w:cs="Times New Roman"/>
        </w:rPr>
      </w:pPr>
      <w:r>
        <w:rPr>
          <w:rFonts w:ascii="Times New Roman" w:eastAsia="方正小标宋_GBK" w:hAnsi="Times New Roman" w:cs="Times New Roman"/>
          <w:color w:val="000000"/>
          <w:sz w:val="44"/>
          <w:szCs w:val="44"/>
        </w:rPr>
        <w:t>实施办法（试行）</w:t>
      </w:r>
      <w:proofErr w:type="gramStart"/>
      <w:r>
        <w:rPr>
          <w:rFonts w:ascii="Times New Roman" w:eastAsia="方正小标宋_GBK" w:hAnsi="方正小标宋_GBK" w:cs="Times New Roman"/>
          <w:color w:val="000000"/>
          <w:sz w:val="44"/>
          <w:szCs w:val="44"/>
        </w:rPr>
        <w:t>》</w:t>
      </w:r>
      <w:proofErr w:type="gramEnd"/>
      <w:r>
        <w:rPr>
          <w:rFonts w:ascii="Times New Roman" w:eastAsia="方正小标宋_GBK" w:hAnsi="方正小标宋_GBK" w:cs="Times New Roman"/>
          <w:color w:val="000000"/>
          <w:sz w:val="44"/>
          <w:szCs w:val="44"/>
        </w:rPr>
        <w:t>的通知</w:t>
      </w:r>
    </w:p>
    <w:p w14:paraId="46BF0348" w14:textId="77777777" w:rsidR="00DE4D83" w:rsidRDefault="00000000">
      <w:pPr>
        <w:widowControl/>
        <w:spacing w:line="600" w:lineRule="exact"/>
        <w:jc w:val="center"/>
        <w:rPr>
          <w:rFonts w:ascii="Times New Roman" w:eastAsia="方正仿宋_GBK" w:hAnsi="Times New Roman" w:cs="Times New Roman"/>
          <w:sz w:val="44"/>
          <w:szCs w:val="44"/>
          <w:shd w:val="clear" w:color="auto" w:fill="FFFFFF"/>
        </w:rPr>
      </w:pPr>
      <w:r>
        <w:rPr>
          <w:rFonts w:ascii="Times New Roman" w:eastAsia="方正仿宋_GBK" w:hAnsi="Times New Roman" w:cs="Times New Roman"/>
          <w:sz w:val="32"/>
          <w:szCs w:val="32"/>
        </w:rPr>
        <w:t>北碚应急发〔</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22</w:t>
      </w:r>
      <w:r>
        <w:rPr>
          <w:rFonts w:ascii="Times New Roman" w:eastAsia="方正仿宋_GBK" w:hAnsi="Times New Roman" w:cs="Times New Roman"/>
          <w:sz w:val="32"/>
          <w:szCs w:val="32"/>
        </w:rPr>
        <w:t>号</w:t>
      </w:r>
    </w:p>
    <w:p w14:paraId="28EDB5AD" w14:textId="77777777" w:rsidR="00DE4D83" w:rsidRDefault="00DE4D83">
      <w:pPr>
        <w:spacing w:line="600" w:lineRule="atLeast"/>
        <w:jc w:val="center"/>
        <w:rPr>
          <w:rFonts w:ascii="Times New Roman" w:eastAsia="宋体" w:hAnsi="Times New Roman" w:cs="Times New Roman"/>
          <w:sz w:val="44"/>
          <w:szCs w:val="44"/>
          <w:shd w:val="clear" w:color="auto" w:fill="FFFFFF"/>
        </w:rPr>
      </w:pPr>
    </w:p>
    <w:p w14:paraId="425F837E" w14:textId="77777777" w:rsidR="00DE4D83" w:rsidRDefault="00000000">
      <w:pPr>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各街道办事处、镇人民政府，区安委会成员单位，</w:t>
      </w:r>
      <w:proofErr w:type="gramStart"/>
      <w:r>
        <w:rPr>
          <w:rFonts w:ascii="Times New Roman" w:eastAsia="方正仿宋_GBK" w:hAnsi="Times New Roman" w:cs="Times New Roman"/>
          <w:sz w:val="32"/>
          <w:szCs w:val="32"/>
        </w:rPr>
        <w:t>各园城管委会</w:t>
      </w:r>
      <w:proofErr w:type="gramEnd"/>
      <w:r>
        <w:rPr>
          <w:rFonts w:ascii="Times New Roman" w:eastAsia="方正仿宋_GBK" w:hAnsi="Times New Roman" w:cs="Times New Roman"/>
          <w:sz w:val="32"/>
          <w:szCs w:val="32"/>
        </w:rPr>
        <w:t>：</w:t>
      </w:r>
    </w:p>
    <w:p w14:paraId="654443DA" w14:textId="77777777" w:rsidR="00DE4D83"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现将《重庆市北碚区安全生产举报奖励实施办法（试行）》印发给你们，请结合实际认真贯彻执行。</w:t>
      </w:r>
    </w:p>
    <w:p w14:paraId="06EBDC30" w14:textId="77777777" w:rsidR="00DE4D83" w:rsidRDefault="00DE4D83">
      <w:pPr>
        <w:spacing w:line="600" w:lineRule="exact"/>
        <w:rPr>
          <w:rFonts w:ascii="Times New Roman" w:eastAsia="方正仿宋_GBK" w:hAnsi="Times New Roman" w:cs="Times New Roman"/>
          <w:sz w:val="32"/>
          <w:szCs w:val="32"/>
        </w:rPr>
      </w:pPr>
    </w:p>
    <w:p w14:paraId="216AD6AF" w14:textId="77777777" w:rsidR="00DE4D83"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重庆市北碚区应急管理局</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重庆市北碚区财政局</w:t>
      </w:r>
    </w:p>
    <w:p w14:paraId="1ABAC8B9" w14:textId="77777777" w:rsidR="00DE4D83" w:rsidRDefault="00000000">
      <w:pPr>
        <w:spacing w:line="600" w:lineRule="exact"/>
        <w:jc w:val="center"/>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sz w:val="32"/>
          <w:szCs w:val="32"/>
        </w:rPr>
        <w:t xml:space="preserve">                  </w:t>
      </w:r>
      <w:r>
        <w:rPr>
          <w:rFonts w:ascii="Times New Roman" w:eastAsia="宋体" w:hAnsi="Times New Roman" w:cs="Times New Roman"/>
          <w:sz w:val="32"/>
          <w:szCs w:val="32"/>
        </w:rPr>
        <w:t xml:space="preserve">            </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w:t>
      </w:r>
      <w:r>
        <w:rPr>
          <w:rFonts w:ascii="Times New Roman" w:eastAsia="宋体" w:hAnsi="Times New Roman" w:cs="Times New Roman"/>
          <w:sz w:val="32"/>
          <w:szCs w:val="32"/>
        </w:rPr>
        <w:t>8</w:t>
      </w:r>
      <w:r>
        <w:rPr>
          <w:rFonts w:ascii="Times New Roman" w:eastAsia="方正仿宋_GBK" w:hAnsi="Times New Roman" w:cs="Times New Roman"/>
          <w:sz w:val="32"/>
          <w:szCs w:val="32"/>
        </w:rPr>
        <w:t>月</w:t>
      </w:r>
      <w:r>
        <w:rPr>
          <w:rFonts w:ascii="Times New Roman" w:eastAsia="宋体" w:hAnsi="Times New Roman" w:cs="Times New Roman"/>
          <w:sz w:val="32"/>
          <w:szCs w:val="32"/>
        </w:rPr>
        <w:t>27</w:t>
      </w:r>
      <w:r>
        <w:rPr>
          <w:rFonts w:ascii="Times New Roman" w:eastAsia="方正仿宋_GBK" w:hAnsi="Times New Roman" w:cs="Times New Roman"/>
          <w:sz w:val="32"/>
          <w:szCs w:val="32"/>
        </w:rPr>
        <w:t>日</w:t>
      </w:r>
    </w:p>
    <w:p w14:paraId="0AB3302F"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方正仿宋_GBK" w:cs="Times New Roman"/>
          <w:kern w:val="0"/>
          <w:sz w:val="32"/>
          <w:szCs w:val="32"/>
          <w:shd w:val="clear" w:color="auto" w:fill="FFFFFF"/>
        </w:rPr>
        <w:t>（此件公开发布）</w:t>
      </w:r>
    </w:p>
    <w:p w14:paraId="174C3FC9" w14:textId="77777777" w:rsidR="00DE4D83" w:rsidRDefault="00DE4D83">
      <w:pPr>
        <w:spacing w:line="600" w:lineRule="atLeast"/>
        <w:ind w:firstLineChars="200" w:firstLine="640"/>
        <w:rPr>
          <w:rFonts w:ascii="Times New Roman" w:eastAsia="黑体" w:hAnsi="Times New Roman" w:cs="Times New Roman"/>
          <w:color w:val="333333"/>
          <w:sz w:val="32"/>
          <w:szCs w:val="32"/>
          <w:shd w:val="clear" w:color="auto" w:fill="FFFFFF"/>
        </w:rPr>
      </w:pPr>
    </w:p>
    <w:p w14:paraId="6337CB26" w14:textId="77777777" w:rsidR="00DE4D83" w:rsidRDefault="00DE4D83">
      <w:pPr>
        <w:pStyle w:val="a7"/>
        <w:widowControl/>
        <w:shd w:val="clear" w:color="auto" w:fill="FFFFFF"/>
        <w:spacing w:line="600" w:lineRule="atLeast"/>
        <w:jc w:val="both"/>
        <w:rPr>
          <w:rFonts w:ascii="Times New Roman" w:eastAsia="方正仿宋_GBK" w:hAnsi="Times New Roman"/>
          <w:sz w:val="32"/>
          <w:szCs w:val="32"/>
          <w:shd w:val="clear" w:color="auto" w:fill="FFFFFF"/>
        </w:rPr>
      </w:pPr>
    </w:p>
    <w:p w14:paraId="6E79556E" w14:textId="77777777" w:rsidR="00DE4D83" w:rsidRDefault="00DE4D83">
      <w:pPr>
        <w:spacing w:line="600" w:lineRule="atLeast"/>
        <w:jc w:val="center"/>
        <w:rPr>
          <w:rFonts w:ascii="Times New Roman" w:eastAsia="方正小标宋_GBK" w:hAnsi="Times New Roman" w:cs="Times New Roman"/>
          <w:kern w:val="0"/>
          <w:sz w:val="44"/>
          <w:szCs w:val="44"/>
          <w:shd w:val="clear" w:color="auto" w:fill="FFFFFF"/>
        </w:rPr>
      </w:pPr>
    </w:p>
    <w:p w14:paraId="3FCF5AFE" w14:textId="77777777" w:rsidR="00DE4D83" w:rsidRDefault="00DE4D83">
      <w:pPr>
        <w:spacing w:line="600" w:lineRule="atLeast"/>
        <w:jc w:val="center"/>
        <w:rPr>
          <w:rFonts w:ascii="Times New Roman" w:eastAsia="方正小标宋_GBK" w:hAnsi="Times New Roman" w:cs="Times New Roman"/>
          <w:kern w:val="0"/>
          <w:sz w:val="44"/>
          <w:szCs w:val="44"/>
          <w:shd w:val="clear" w:color="auto" w:fill="FFFFFF"/>
        </w:rPr>
      </w:pPr>
    </w:p>
    <w:p w14:paraId="10E289D5" w14:textId="77777777" w:rsidR="00DE4D83" w:rsidRDefault="00DE4D83">
      <w:pPr>
        <w:spacing w:line="600" w:lineRule="exact"/>
        <w:jc w:val="center"/>
        <w:rPr>
          <w:rFonts w:ascii="Times New Roman" w:eastAsia="方正小标宋_GBK" w:hAnsi="Times New Roman" w:cs="Times New Roman"/>
          <w:kern w:val="0"/>
          <w:sz w:val="44"/>
          <w:szCs w:val="44"/>
          <w:shd w:val="clear" w:color="auto" w:fill="FFFFFF"/>
        </w:rPr>
      </w:pPr>
    </w:p>
    <w:p w14:paraId="5DCE75C3" w14:textId="77777777" w:rsidR="00DE4D83" w:rsidRDefault="00000000">
      <w:pPr>
        <w:spacing w:line="600" w:lineRule="exact"/>
        <w:jc w:val="center"/>
        <w:rPr>
          <w:rFonts w:ascii="Times New Roman" w:eastAsia="方正小标宋_GBK" w:hAnsi="Times New Roman" w:cs="Times New Roman"/>
          <w:color w:val="000000"/>
          <w:sz w:val="44"/>
          <w:szCs w:val="44"/>
        </w:rPr>
      </w:pPr>
      <w:r>
        <w:rPr>
          <w:rFonts w:ascii="Times New Roman" w:eastAsia="方正小标宋_GBK" w:hAnsi="Times New Roman" w:cs="Times New Roman"/>
          <w:color w:val="000000"/>
          <w:sz w:val="44"/>
          <w:szCs w:val="44"/>
        </w:rPr>
        <w:t>重庆市北碚区安全生产举报奖励实施办法</w:t>
      </w:r>
    </w:p>
    <w:p w14:paraId="54889B52" w14:textId="77777777" w:rsidR="00DE4D83" w:rsidRDefault="00000000">
      <w:pPr>
        <w:spacing w:line="600" w:lineRule="exact"/>
        <w:jc w:val="center"/>
        <w:rPr>
          <w:rFonts w:ascii="Times New Roman" w:eastAsia="方正小标宋_GBK" w:hAnsi="Times New Roman" w:cs="Times New Roman"/>
          <w:color w:val="000000"/>
          <w:sz w:val="44"/>
          <w:szCs w:val="44"/>
        </w:rPr>
      </w:pPr>
      <w:r>
        <w:rPr>
          <w:rFonts w:ascii="Times New Roman" w:eastAsia="方正小标宋_GBK" w:hAnsi="Times New Roman" w:cs="Times New Roman"/>
          <w:color w:val="000000"/>
          <w:sz w:val="44"/>
          <w:szCs w:val="44"/>
        </w:rPr>
        <w:t>（试行）</w:t>
      </w:r>
    </w:p>
    <w:p w14:paraId="17BB7EB2" w14:textId="77777777" w:rsidR="00DE4D83" w:rsidRDefault="00DE4D83">
      <w:pPr>
        <w:spacing w:line="600" w:lineRule="atLeast"/>
        <w:jc w:val="center"/>
        <w:rPr>
          <w:rFonts w:ascii="Times New Roman" w:eastAsia="方正仿宋_GBK" w:hAnsi="Times New Roman" w:cs="Times New Roman"/>
          <w:kern w:val="0"/>
          <w:sz w:val="32"/>
          <w:szCs w:val="32"/>
          <w:shd w:val="clear" w:color="auto" w:fill="FFFFFF"/>
        </w:rPr>
      </w:pPr>
    </w:p>
    <w:p w14:paraId="0EF82758" w14:textId="77777777" w:rsidR="00DE4D83"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黑体_GBK" w:hAnsi="方正黑体_GBK" w:cs="Times New Roman"/>
          <w:kern w:val="0"/>
          <w:sz w:val="32"/>
          <w:szCs w:val="32"/>
          <w:shd w:val="clear" w:color="auto" w:fill="FFFFFF"/>
        </w:rPr>
        <w:t>第一条</w:t>
      </w:r>
      <w:r>
        <w:rPr>
          <w:rFonts w:ascii="Times New Roman" w:eastAsia="方正仿宋_GBK" w:hAnsi="Times New Roman" w:cs="Times New Roman"/>
          <w:kern w:val="0"/>
          <w:sz w:val="32"/>
          <w:szCs w:val="32"/>
          <w:shd w:val="clear" w:color="auto" w:fill="FFFFFF"/>
        </w:rPr>
        <w:t xml:space="preserve">  </w:t>
      </w:r>
      <w:r>
        <w:rPr>
          <w:rFonts w:ascii="Times New Roman" w:eastAsia="方正仿宋_GBK" w:hAnsi="Times New Roman" w:cs="Times New Roman"/>
          <w:sz w:val="32"/>
          <w:szCs w:val="32"/>
        </w:rPr>
        <w:t>为加强社会监督，鼓励举报事故隐患和安全生产违法行为，及时发现并排除事故隐患，制止和惩处违法行为，提高安全生产群防群治能力，根据《中华人民共和国安全生产法》《重庆市安全生产条例》《国家安全监管总局</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财政部关于印发</w:t>
      </w:r>
      <w:r>
        <w:rPr>
          <w:rFonts w:ascii="Times New Roman" w:eastAsia="方正仿宋_GBK" w:hAnsi="Times New Roman" w:cs="Times New Roman"/>
          <w:sz w:val="32"/>
          <w:szCs w:val="32"/>
        </w:rPr>
        <w:t>&lt;</w:t>
      </w:r>
      <w:r>
        <w:rPr>
          <w:rFonts w:ascii="Times New Roman" w:eastAsia="方正仿宋_GBK" w:hAnsi="Times New Roman" w:cs="Times New Roman"/>
          <w:sz w:val="32"/>
          <w:szCs w:val="32"/>
        </w:rPr>
        <w:t>安全生产领域举报奖励办法</w:t>
      </w:r>
      <w:r>
        <w:rPr>
          <w:rFonts w:ascii="Times New Roman" w:eastAsia="方正仿宋_GBK" w:hAnsi="Times New Roman" w:cs="Times New Roman"/>
          <w:sz w:val="32"/>
          <w:szCs w:val="32"/>
        </w:rPr>
        <w:t>&gt;</w:t>
      </w:r>
      <w:r>
        <w:rPr>
          <w:rFonts w:ascii="Times New Roman" w:eastAsia="方正仿宋_GBK" w:hAnsi="Times New Roman" w:cs="Times New Roman"/>
          <w:sz w:val="32"/>
          <w:szCs w:val="32"/>
        </w:rPr>
        <w:t>的通知》（安</w:t>
      </w:r>
      <w:proofErr w:type="gramStart"/>
      <w:r>
        <w:rPr>
          <w:rFonts w:ascii="Times New Roman" w:eastAsia="方正仿宋_GBK" w:hAnsi="Times New Roman" w:cs="Times New Roman"/>
          <w:sz w:val="32"/>
          <w:szCs w:val="32"/>
        </w:rPr>
        <w:t>监总财</w:t>
      </w:r>
      <w:proofErr w:type="gramEnd"/>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2018</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19</w:t>
      </w:r>
      <w:r>
        <w:rPr>
          <w:rFonts w:ascii="Times New Roman" w:eastAsia="方正仿宋_GBK" w:hAnsi="Times New Roman" w:cs="Times New Roman"/>
          <w:sz w:val="32"/>
          <w:szCs w:val="32"/>
        </w:rPr>
        <w:t>号）《应急管理部关于印发</w:t>
      </w:r>
      <w:r>
        <w:rPr>
          <w:rFonts w:ascii="Times New Roman" w:eastAsia="方正仿宋_GBK" w:hAnsi="Times New Roman" w:cs="Times New Roman"/>
          <w:sz w:val="32"/>
          <w:szCs w:val="32"/>
        </w:rPr>
        <w:t>&lt;</w:t>
      </w:r>
      <w:r>
        <w:rPr>
          <w:rFonts w:ascii="Times New Roman" w:eastAsia="方正仿宋_GBK" w:hAnsi="Times New Roman" w:cs="Times New Roman"/>
          <w:sz w:val="32"/>
          <w:szCs w:val="32"/>
        </w:rPr>
        <w:t>生产经营单位从业人员安全生产举报处理规定</w:t>
      </w:r>
      <w:r>
        <w:rPr>
          <w:rFonts w:ascii="Times New Roman" w:eastAsia="方正仿宋_GBK" w:hAnsi="Times New Roman" w:cs="Times New Roman"/>
          <w:sz w:val="32"/>
          <w:szCs w:val="32"/>
        </w:rPr>
        <w:t>&gt;</w:t>
      </w:r>
      <w:r>
        <w:rPr>
          <w:rFonts w:ascii="Times New Roman" w:eastAsia="方正仿宋_GBK" w:hAnsi="Times New Roman" w:cs="Times New Roman"/>
          <w:sz w:val="32"/>
          <w:szCs w:val="32"/>
        </w:rPr>
        <w:t>的通知》（应急〔</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69</w:t>
      </w:r>
      <w:r>
        <w:rPr>
          <w:rFonts w:ascii="Times New Roman" w:eastAsia="方正仿宋_GBK" w:hAnsi="Times New Roman" w:cs="Times New Roman"/>
          <w:sz w:val="32"/>
          <w:szCs w:val="32"/>
        </w:rPr>
        <w:t>号）和《重庆市应急管理局</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重庆市财政局关于印发</w:t>
      </w:r>
      <w:r>
        <w:rPr>
          <w:rFonts w:ascii="Times New Roman" w:eastAsia="方正仿宋_GBK" w:hAnsi="Times New Roman" w:cs="Times New Roman"/>
          <w:sz w:val="32"/>
          <w:szCs w:val="32"/>
        </w:rPr>
        <w:t>&lt;</w:t>
      </w:r>
      <w:r>
        <w:rPr>
          <w:rFonts w:ascii="Times New Roman" w:eastAsia="方正仿宋_GBK" w:hAnsi="Times New Roman" w:cs="Times New Roman"/>
          <w:sz w:val="32"/>
          <w:szCs w:val="32"/>
        </w:rPr>
        <w:t>重庆市安全生产举报奖励办法</w:t>
      </w:r>
      <w:r>
        <w:rPr>
          <w:rFonts w:ascii="Times New Roman" w:eastAsia="方正仿宋_GBK" w:hAnsi="Times New Roman" w:cs="Times New Roman"/>
          <w:sz w:val="32"/>
          <w:szCs w:val="32"/>
        </w:rPr>
        <w:t>&gt;</w:t>
      </w:r>
      <w:r>
        <w:rPr>
          <w:rFonts w:ascii="Times New Roman" w:eastAsia="方正仿宋_GBK" w:hAnsi="Times New Roman" w:cs="Times New Roman"/>
          <w:sz w:val="32"/>
          <w:szCs w:val="32"/>
        </w:rPr>
        <w:t>的通知》（渝应急发〔</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32</w:t>
      </w:r>
      <w:r>
        <w:rPr>
          <w:rFonts w:ascii="Times New Roman" w:eastAsia="方正仿宋_GBK" w:hAnsi="Times New Roman" w:cs="Times New Roman"/>
          <w:sz w:val="32"/>
          <w:szCs w:val="32"/>
        </w:rPr>
        <w:t>号）要求，制定本办法。</w:t>
      </w:r>
    </w:p>
    <w:p w14:paraId="610A02AE" w14:textId="77777777" w:rsidR="00DE4D83"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黑体_GBK" w:hAnsi="方正黑体_GBK" w:cs="Times New Roman"/>
          <w:kern w:val="0"/>
          <w:sz w:val="32"/>
          <w:szCs w:val="32"/>
          <w:shd w:val="clear" w:color="auto" w:fill="FFFFFF"/>
        </w:rPr>
        <w:t>第二条</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本办法适用于北碚区行政区域内所有行业领域重大事故隐患和安全生产违法行为的举报奖励。</w:t>
      </w:r>
    </w:p>
    <w:p w14:paraId="5815B164" w14:textId="77777777" w:rsidR="00DE4D83"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其他负有安全生产监督管理职责的部门对所监管行业领域的安全生产举报奖励另有规定的，从其规定。</w:t>
      </w:r>
    </w:p>
    <w:p w14:paraId="53431D8C" w14:textId="77777777" w:rsidR="00DE4D83"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黑体_GBK" w:hAnsi="方正黑体_GBK" w:cs="Times New Roman"/>
          <w:kern w:val="0"/>
          <w:sz w:val="32"/>
          <w:szCs w:val="32"/>
          <w:shd w:val="clear" w:color="auto" w:fill="FFFFFF"/>
        </w:rPr>
        <w:t>第三条</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设置</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12350</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安全生产举报投诉电话，由区安委办（区应急局）负责统一受理各行业领域安全生产举报。任何单位、组织和个人（以下统称举报人）可以拨打该电话举报事故隐患和安全生产违法行为，或者以书信、来访等方式举报事故隐患</w:t>
      </w:r>
      <w:r>
        <w:rPr>
          <w:rFonts w:ascii="Times New Roman" w:eastAsia="方正仿宋_GBK" w:hAnsi="Times New Roman" w:cs="Times New Roman"/>
          <w:sz w:val="32"/>
          <w:szCs w:val="32"/>
        </w:rPr>
        <w:lastRenderedPageBreak/>
        <w:t>和安全生产违法行为。</w:t>
      </w:r>
    </w:p>
    <w:p w14:paraId="50D163FE" w14:textId="77777777" w:rsidR="00DE4D83"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举报内容应当说明事故隐患或安全生产违法行为发生的时间、地点、情形、被举报单位名称、相关证据和有效联系方式，提倡实名举报。</w:t>
      </w:r>
    </w:p>
    <w:p w14:paraId="0BF5E2D7" w14:textId="77777777" w:rsidR="00DE4D83"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黑体_GBK" w:hAnsi="方正黑体_GBK" w:cs="Times New Roman"/>
          <w:kern w:val="0"/>
          <w:sz w:val="32"/>
          <w:szCs w:val="32"/>
          <w:shd w:val="clear" w:color="auto" w:fill="FFFFFF"/>
        </w:rPr>
        <w:t>第四条</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区安委办（区应急局）接受举报后，属于区</w:t>
      </w:r>
      <w:proofErr w:type="gramStart"/>
      <w:r>
        <w:rPr>
          <w:rFonts w:ascii="Times New Roman" w:eastAsia="方正仿宋_GBK" w:hAnsi="Times New Roman" w:cs="Times New Roman"/>
          <w:sz w:val="32"/>
          <w:szCs w:val="32"/>
        </w:rPr>
        <w:t>应急局核查</w:t>
      </w:r>
      <w:proofErr w:type="gramEnd"/>
      <w:r>
        <w:rPr>
          <w:rFonts w:ascii="Times New Roman" w:eastAsia="方正仿宋_GBK" w:hAnsi="Times New Roman" w:cs="Times New Roman"/>
          <w:sz w:val="32"/>
          <w:szCs w:val="32"/>
        </w:rPr>
        <w:t>范围的，应当由区</w:t>
      </w:r>
      <w:proofErr w:type="gramStart"/>
      <w:r>
        <w:rPr>
          <w:rFonts w:ascii="Times New Roman" w:eastAsia="方正仿宋_GBK" w:hAnsi="Times New Roman" w:cs="Times New Roman"/>
          <w:sz w:val="32"/>
          <w:szCs w:val="32"/>
        </w:rPr>
        <w:t>应急局</w:t>
      </w:r>
      <w:proofErr w:type="gramEnd"/>
      <w:r>
        <w:rPr>
          <w:rFonts w:ascii="Times New Roman" w:eastAsia="方正仿宋_GBK" w:hAnsi="Times New Roman" w:cs="Times New Roman"/>
          <w:sz w:val="32"/>
          <w:szCs w:val="32"/>
        </w:rPr>
        <w:t>按照有关规定立即开展举报核查工作；属于其他部门核查的，由区安委办（区应急局）及时移送其他有关部门核查并形成记录备查。</w:t>
      </w:r>
    </w:p>
    <w:p w14:paraId="730C043B" w14:textId="77777777" w:rsidR="00DE4D83"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除法律、法规、规章和其他规范性文件另有规定外，受理举报的负有安全生产监督管理职责的部门应当及时核查处理举报事项，自受理之日起</w:t>
      </w:r>
      <w:r>
        <w:rPr>
          <w:rFonts w:ascii="Times New Roman" w:eastAsia="方正仿宋_GBK" w:hAnsi="Times New Roman" w:cs="Times New Roman"/>
          <w:sz w:val="32"/>
          <w:szCs w:val="32"/>
        </w:rPr>
        <w:t>60</w:t>
      </w:r>
      <w:r>
        <w:rPr>
          <w:rFonts w:ascii="Times New Roman" w:eastAsia="方正仿宋_GBK" w:hAnsi="Times New Roman" w:cs="Times New Roman"/>
          <w:sz w:val="32"/>
          <w:szCs w:val="32"/>
        </w:rPr>
        <w:t>日内办结；情况复杂的，经上一级负有安全生产监督管理职责的部门批准，可以适当延长核查处理时间，但延长期限不得超过</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日，并告知举报人延期理由。受核查手段限制，无法查清的，应及时报告区安委办，由区安委办牵头组织核查。</w:t>
      </w:r>
    </w:p>
    <w:p w14:paraId="2F0B3921" w14:textId="77777777" w:rsidR="00DE4D83"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黑体_GBK" w:hAnsi="方正黑体_GBK" w:cs="Times New Roman"/>
          <w:kern w:val="0"/>
          <w:sz w:val="32"/>
          <w:szCs w:val="32"/>
          <w:shd w:val="clear" w:color="auto" w:fill="FFFFFF"/>
        </w:rPr>
        <w:t>第五条</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经查证属实后，对有效举报人按照以下标准给予奖励：</w:t>
      </w:r>
    </w:p>
    <w:p w14:paraId="5C9B7DD4" w14:textId="77777777" w:rsidR="00DE4D83"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（一）举报各类重大事故隐患和安全生产违法行为，奖励金额按照举报对应的罚款、没收违法所得变现交入财政金额的</w:t>
      </w:r>
      <w:r>
        <w:rPr>
          <w:rFonts w:ascii="Times New Roman" w:eastAsia="方正仿宋_GBK" w:hAnsi="Times New Roman" w:cs="Times New Roman"/>
          <w:sz w:val="32"/>
          <w:szCs w:val="32"/>
        </w:rPr>
        <w:t>15%</w:t>
      </w:r>
      <w:r>
        <w:rPr>
          <w:rFonts w:ascii="Times New Roman" w:eastAsia="方正仿宋_GBK" w:hAnsi="Times New Roman" w:cs="Times New Roman"/>
          <w:sz w:val="32"/>
          <w:szCs w:val="32"/>
        </w:rPr>
        <w:t>计算，最高不超过</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万元。</w:t>
      </w:r>
    </w:p>
    <w:p w14:paraId="54371BDC" w14:textId="77777777" w:rsidR="00DE4D83" w:rsidRDefault="00000000">
      <w:pPr>
        <w:spacing w:line="600" w:lineRule="exact"/>
        <w:ind w:firstLineChars="200" w:firstLine="640"/>
        <w:rPr>
          <w:rFonts w:ascii="Times New Roman" w:eastAsia="方正仿宋_GBK" w:hAnsi="Times New Roman" w:cs="Times New Roman"/>
          <w:color w:val="0000FF"/>
          <w:sz w:val="32"/>
          <w:szCs w:val="32"/>
        </w:rPr>
      </w:pPr>
      <w:r>
        <w:rPr>
          <w:rFonts w:ascii="Times New Roman" w:eastAsia="方正仿宋_GBK" w:hAnsi="Times New Roman" w:cs="Times New Roman"/>
          <w:sz w:val="32"/>
          <w:szCs w:val="32"/>
        </w:rPr>
        <w:t>（二）举报瞒报、谎报生产安全事故的，按照最终确认的事</w:t>
      </w:r>
      <w:r>
        <w:rPr>
          <w:rFonts w:ascii="Times New Roman" w:eastAsia="方正仿宋_GBK" w:hAnsi="Times New Roman" w:cs="Times New Roman"/>
          <w:sz w:val="32"/>
          <w:szCs w:val="32"/>
        </w:rPr>
        <w:lastRenderedPageBreak/>
        <w:t>故等级和查实举报的瞒报谎报死亡人数给予奖励，其中：一般事故按每查实瞒报谎报</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人奖励</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万元计算；较大事故按每查实瞒报谎报</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人奖励</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万元；重大事故按每查实瞒报谎报</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人奖励</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万元计算；特别重大事故按每查实瞒报谎报</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人奖励</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万元计算。以上奖励原则上在举报对应的罚款、没收违法所得变现交入财政收入中安排，最高不超过</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万元。</w:t>
      </w:r>
    </w:p>
    <w:p w14:paraId="6134ABB3" w14:textId="77777777" w:rsidR="00DE4D83"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黑体_GBK" w:hAnsi="方正黑体_GBK" w:cs="Times New Roman"/>
          <w:kern w:val="0"/>
          <w:sz w:val="32"/>
          <w:szCs w:val="32"/>
          <w:shd w:val="clear" w:color="auto" w:fill="FFFFFF"/>
        </w:rPr>
        <w:t>第六条</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多人多次举报同一事项的，由最先受理举报的负有安全监管职责的部门给予有功举报人一次性奖励。负有安全生产监督管理职责的部门在办理举报事项时应避免重复处罚。</w:t>
      </w:r>
    </w:p>
    <w:p w14:paraId="3CABD7A1" w14:textId="77777777" w:rsidR="00DE4D83"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多人联名举报同一事项的，由实名举报第一署名人或者其书面委托的其他署名人领取奖金。</w:t>
      </w:r>
    </w:p>
    <w:p w14:paraId="277C2105" w14:textId="77777777" w:rsidR="00DE4D83"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黑体_GBK" w:hAnsi="方正黑体_GBK" w:cs="Times New Roman"/>
          <w:kern w:val="0"/>
          <w:sz w:val="32"/>
          <w:szCs w:val="32"/>
          <w:shd w:val="clear" w:color="auto" w:fill="FFFFFF"/>
        </w:rPr>
        <w:t>第七条</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举报奖励的审核和实施：</w:t>
      </w:r>
    </w:p>
    <w:p w14:paraId="600B7503" w14:textId="77777777" w:rsidR="00DE4D83"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（一）举报重大事故隐患和安全生产违法行为的处罚由区有关部门依据职能分工实施。举报奖励由受理核查处理的部门实施。</w:t>
      </w:r>
    </w:p>
    <w:p w14:paraId="3294D6C6" w14:textId="77777777" w:rsidR="00DE4D83"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（二）举报经核查属实的，实行一事</w:t>
      </w:r>
      <w:proofErr w:type="gramStart"/>
      <w:r>
        <w:rPr>
          <w:rFonts w:ascii="Times New Roman" w:eastAsia="方正仿宋_GBK" w:hAnsi="Times New Roman" w:cs="Times New Roman"/>
          <w:sz w:val="32"/>
          <w:szCs w:val="32"/>
        </w:rPr>
        <w:t>一</w:t>
      </w:r>
      <w:proofErr w:type="gramEnd"/>
      <w:r>
        <w:rPr>
          <w:rFonts w:ascii="Times New Roman" w:eastAsia="方正仿宋_GBK" w:hAnsi="Times New Roman" w:cs="Times New Roman"/>
          <w:sz w:val="32"/>
          <w:szCs w:val="32"/>
        </w:rPr>
        <w:t>奖励，应在办结后</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日内发出领奖通知。</w:t>
      </w:r>
    </w:p>
    <w:p w14:paraId="130025E0" w14:textId="77777777" w:rsidR="00DE4D83" w:rsidRDefault="00000000">
      <w:pPr>
        <w:spacing w:line="600" w:lineRule="exact"/>
        <w:ind w:firstLineChars="200" w:firstLine="640"/>
        <w:rPr>
          <w:rFonts w:ascii="Times New Roman" w:eastAsia="方正仿宋_GBK" w:hAnsi="Times New Roman" w:cs="Times New Roman"/>
          <w:b/>
          <w:bCs/>
          <w:color w:val="0000FF"/>
          <w:sz w:val="32"/>
          <w:szCs w:val="32"/>
          <w:u w:val="single"/>
        </w:rPr>
      </w:pPr>
      <w:r>
        <w:rPr>
          <w:rFonts w:ascii="Times New Roman" w:eastAsia="方正仿宋_GBK" w:hAnsi="Times New Roman" w:cs="Times New Roman"/>
          <w:sz w:val="32"/>
          <w:szCs w:val="32"/>
        </w:rPr>
        <w:t>（三）举报人接到领奖通知后，应当在</w:t>
      </w:r>
      <w:r>
        <w:rPr>
          <w:rFonts w:ascii="Times New Roman" w:eastAsia="方正仿宋_GBK" w:hAnsi="Times New Roman" w:cs="Times New Roman"/>
          <w:sz w:val="32"/>
          <w:szCs w:val="32"/>
        </w:rPr>
        <w:t>60</w:t>
      </w:r>
      <w:r>
        <w:rPr>
          <w:rFonts w:ascii="Times New Roman" w:eastAsia="方正仿宋_GBK" w:hAnsi="Times New Roman" w:cs="Times New Roman"/>
          <w:sz w:val="32"/>
          <w:szCs w:val="32"/>
        </w:rPr>
        <w:t>日内凭举报人有效证件到指定地点领取奖金，举报人认为不宜或者不便现场领取的，可以提供指定的银行账号进行转账；无法通知举报人的，受理举报的部门可以在一定范围内进行公告。逾期未领取奖金者，</w:t>
      </w:r>
      <w:r>
        <w:rPr>
          <w:rFonts w:ascii="Times New Roman" w:eastAsia="方正仿宋_GBK" w:hAnsi="Times New Roman" w:cs="Times New Roman"/>
          <w:sz w:val="32"/>
          <w:szCs w:val="32"/>
        </w:rPr>
        <w:lastRenderedPageBreak/>
        <w:t>视为放弃领奖权利；能够说明理由的，可以适当延长领取时间。</w:t>
      </w:r>
    </w:p>
    <w:p w14:paraId="07B9C1D8" w14:textId="77777777" w:rsidR="00DE4D83"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黑体_GBK" w:hAnsi="方正黑体_GBK" w:cs="Times New Roman"/>
          <w:kern w:val="0"/>
          <w:sz w:val="32"/>
          <w:szCs w:val="32"/>
          <w:shd w:val="clear" w:color="auto" w:fill="FFFFFF"/>
        </w:rPr>
        <w:t>第八条</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下列情况不适用于本办法：</w:t>
      </w:r>
    </w:p>
    <w:p w14:paraId="7C4E292C" w14:textId="77777777" w:rsidR="00DE4D83"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（一）被举报事项已被有关部门掌握，正在调查处理的；</w:t>
      </w:r>
    </w:p>
    <w:p w14:paraId="5D8E758B" w14:textId="77777777" w:rsidR="00DE4D83"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（二）被举报事项已被责令限期改正，正在责令期限内的；</w:t>
      </w:r>
    </w:p>
    <w:p w14:paraId="3D403960" w14:textId="77777777" w:rsidR="00DE4D83"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（三）被举报单位在举报前已排查出举报事项并列入整改计划或已整改的；</w:t>
      </w:r>
    </w:p>
    <w:p w14:paraId="63E5F695" w14:textId="77777777" w:rsidR="00DE4D83"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（四）经核查，举报事项不存在或者无法核实的；</w:t>
      </w:r>
    </w:p>
    <w:p w14:paraId="0831A2C0" w14:textId="77777777" w:rsidR="00DE4D83"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（五）举报事项已被新闻媒体曝光的；</w:t>
      </w:r>
    </w:p>
    <w:p w14:paraId="733D5373" w14:textId="77777777" w:rsidR="00DE4D83"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（六）司法机关正在办理或已结案的涉法涉诉事项的；</w:t>
      </w:r>
    </w:p>
    <w:p w14:paraId="12B7495B" w14:textId="77777777" w:rsidR="00DE4D83"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（七）其他负有安全生产监督管理职责的部门依据所监管行业领域的举报奖励规定，对同一举报事项已给予奖励的；</w:t>
      </w:r>
    </w:p>
    <w:p w14:paraId="1C85F52A" w14:textId="77777777" w:rsidR="00DE4D83"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（八）具有监管、监察职责的工作人员及其近亲属或其授意他人举报的。</w:t>
      </w:r>
    </w:p>
    <w:p w14:paraId="5A1AFC36" w14:textId="77777777" w:rsidR="00DE4D83"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黑体_GBK" w:hAnsi="方正黑体_GBK" w:cs="Times New Roman"/>
          <w:kern w:val="0"/>
          <w:sz w:val="32"/>
          <w:szCs w:val="32"/>
          <w:shd w:val="clear" w:color="auto" w:fill="FFFFFF"/>
        </w:rPr>
        <w:t>第九条</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举报奖励资金纳入区财政预算，并接受审计部门、监察机关的监督。</w:t>
      </w:r>
    </w:p>
    <w:p w14:paraId="584A870C" w14:textId="77777777" w:rsidR="00DE4D83"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黑体_GBK" w:hAnsi="方正黑体_GBK" w:cs="Times New Roman"/>
          <w:kern w:val="0"/>
          <w:sz w:val="32"/>
          <w:szCs w:val="32"/>
          <w:shd w:val="clear" w:color="auto" w:fill="FFFFFF"/>
        </w:rPr>
        <w:t>第十条</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参与举报事项调查处理的人员必须严格遵守保密纪律，依法保护举报人的合法权益，未经举报人同意，不得以任何方式透露举报人身份、举报内容和奖励等情况，违者依法承担相应责任。</w:t>
      </w:r>
    </w:p>
    <w:p w14:paraId="3E2BB29F" w14:textId="77777777" w:rsidR="00DE4D83"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黑体_GBK" w:hAnsi="方正黑体_GBK" w:cs="Times New Roman"/>
          <w:kern w:val="0"/>
          <w:sz w:val="32"/>
          <w:szCs w:val="32"/>
          <w:shd w:val="clear" w:color="auto" w:fill="FFFFFF"/>
        </w:rPr>
        <w:t>第十一条</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举报人举报的事项应当客观真实，并对其举报内容的真实性负责，不得捏造、歪曲事实，不得诬告、陷害他人和</w:t>
      </w:r>
      <w:r>
        <w:rPr>
          <w:rFonts w:ascii="Times New Roman" w:eastAsia="方正仿宋_GBK" w:hAnsi="Times New Roman" w:cs="Times New Roman"/>
          <w:sz w:val="32"/>
          <w:szCs w:val="32"/>
        </w:rPr>
        <w:lastRenderedPageBreak/>
        <w:t>企业；否则，一经查实，依法追究举报人的法律责任。</w:t>
      </w:r>
    </w:p>
    <w:p w14:paraId="2D7060BE" w14:textId="77777777" w:rsidR="00DE4D83"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黑体_GBK" w:hAnsi="方正黑体_GBK" w:cs="Times New Roman"/>
          <w:kern w:val="0"/>
          <w:sz w:val="32"/>
          <w:szCs w:val="32"/>
          <w:shd w:val="clear" w:color="auto" w:fill="FFFFFF"/>
        </w:rPr>
        <w:t>第十二条</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负有安全生产监督管理职责的部门应当建立完善相关安全生产举报奖励制度，明确举报受理核查处理机构、办事流程。</w:t>
      </w:r>
    </w:p>
    <w:p w14:paraId="4B3C30D7" w14:textId="77777777" w:rsidR="00DE4D83"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黑体_GBK" w:hAnsi="方正黑体_GBK" w:cs="Times New Roman"/>
          <w:kern w:val="0"/>
          <w:sz w:val="32"/>
          <w:szCs w:val="32"/>
          <w:shd w:val="clear" w:color="auto" w:fill="FFFFFF"/>
        </w:rPr>
        <w:t>第十三条</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生产经营单位应鼓励举报事故隐患和安全生产违法行为，在工作场所张贴相关</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事故隐患或安全生产违法行为举报事项清单</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，并纳入职工培训内容。</w:t>
      </w:r>
    </w:p>
    <w:p w14:paraId="5F2A7D72" w14:textId="77777777" w:rsidR="00DE4D83"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黑体_GBK" w:hAnsi="方正黑体_GBK" w:cs="Times New Roman"/>
          <w:kern w:val="0"/>
          <w:sz w:val="32"/>
          <w:szCs w:val="32"/>
          <w:shd w:val="clear" w:color="auto" w:fill="FFFFFF"/>
        </w:rPr>
        <w:t>第十四条</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区安委办负责安全生产举报奖励的指导、督促和考核工作。</w:t>
      </w:r>
    </w:p>
    <w:p w14:paraId="7C1B7A58" w14:textId="77777777" w:rsidR="00DE4D83"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黑体_GBK" w:hAnsi="方正黑体_GBK" w:cs="Times New Roman"/>
          <w:kern w:val="0"/>
          <w:sz w:val="32"/>
          <w:szCs w:val="32"/>
          <w:shd w:val="clear" w:color="auto" w:fill="FFFFFF"/>
        </w:rPr>
        <w:t>第十五条</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本办法由区</w:t>
      </w:r>
      <w:proofErr w:type="gramStart"/>
      <w:r>
        <w:rPr>
          <w:rFonts w:ascii="Times New Roman" w:eastAsia="方正仿宋_GBK" w:hAnsi="Times New Roman" w:cs="Times New Roman"/>
          <w:sz w:val="32"/>
          <w:szCs w:val="32"/>
        </w:rPr>
        <w:t>应急局</w:t>
      </w:r>
      <w:proofErr w:type="gramEnd"/>
      <w:r>
        <w:rPr>
          <w:rFonts w:ascii="Times New Roman" w:eastAsia="方正仿宋_GBK" w:hAnsi="Times New Roman" w:cs="Times New Roman"/>
          <w:sz w:val="32"/>
          <w:szCs w:val="32"/>
        </w:rPr>
        <w:t>和区财政局进行解释。</w:t>
      </w:r>
    </w:p>
    <w:p w14:paraId="45316C71" w14:textId="77777777" w:rsidR="00DE4D83"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黑体_GBK" w:hAnsi="方正黑体_GBK" w:cs="Times New Roman"/>
          <w:kern w:val="0"/>
          <w:sz w:val="32"/>
          <w:szCs w:val="32"/>
          <w:shd w:val="clear" w:color="auto" w:fill="FFFFFF"/>
        </w:rPr>
        <w:t>第十六条</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本办法自印发之日起施行。</w:t>
      </w:r>
    </w:p>
    <w:p w14:paraId="141A093D" w14:textId="77777777" w:rsidR="00DE4D83" w:rsidRDefault="00DE4D83">
      <w:pPr>
        <w:spacing w:line="600" w:lineRule="exact"/>
        <w:rPr>
          <w:rFonts w:ascii="Times New Roman" w:eastAsia="方正仿宋_GBK" w:hAnsi="Times New Roman" w:cs="Times New Roman"/>
          <w:sz w:val="32"/>
          <w:szCs w:val="32"/>
        </w:rPr>
      </w:pPr>
    </w:p>
    <w:p w14:paraId="45E12900" w14:textId="77777777" w:rsidR="00DE4D83" w:rsidRDefault="00000000">
      <w:pPr>
        <w:spacing w:line="600" w:lineRule="exact"/>
        <w:ind w:leftChars="336" w:left="1666" w:hangingChars="300" w:hanging="960"/>
        <w:rPr>
          <w:rFonts w:ascii="Times New Roman" w:eastAsia="方正仿宋_GBK" w:hAnsi="Times New Roman" w:cs="Times New Roman"/>
          <w:sz w:val="32"/>
          <w:szCs w:val="32"/>
        </w:rPr>
      </w:pPr>
      <w:r>
        <w:rPr>
          <w:rFonts w:ascii="Times New Roman" w:eastAsia="方正仿宋_GBK" w:hAnsi="Times New Roman" w:cs="Times New Roman"/>
          <w:sz w:val="32"/>
          <w:szCs w:val="32"/>
        </w:rPr>
        <w:t>附件：北碚区各行业领域安全生产重点举报事项及调查处理责任清单</w:t>
      </w:r>
    </w:p>
    <w:p w14:paraId="69EEB58C" w14:textId="77777777" w:rsidR="00DE4D83" w:rsidRDefault="00DE4D83">
      <w:pPr>
        <w:spacing w:line="600" w:lineRule="exact"/>
        <w:ind w:firstLineChars="200" w:firstLine="640"/>
        <w:rPr>
          <w:rFonts w:ascii="Times New Roman" w:eastAsia="方正仿宋_GBK" w:hAnsi="Times New Roman" w:cs="Times New Roman"/>
          <w:kern w:val="0"/>
          <w:sz w:val="32"/>
          <w:szCs w:val="32"/>
          <w:shd w:val="clear" w:color="auto" w:fill="FFFFFF"/>
        </w:rPr>
      </w:pPr>
    </w:p>
    <w:p w14:paraId="05B79FD1" w14:textId="77777777" w:rsidR="00DE4D83" w:rsidRDefault="00DE4D83">
      <w:pPr>
        <w:spacing w:line="600" w:lineRule="atLeast"/>
        <w:jc w:val="left"/>
        <w:rPr>
          <w:rFonts w:ascii="Times New Roman" w:eastAsia="方正仿宋_GBK" w:hAnsi="Times New Roman" w:cs="Times New Roman"/>
          <w:kern w:val="0"/>
          <w:sz w:val="32"/>
          <w:szCs w:val="32"/>
          <w:shd w:val="clear" w:color="auto" w:fill="FFFFFF"/>
        </w:rPr>
      </w:pPr>
    </w:p>
    <w:p w14:paraId="707AD43D" w14:textId="77777777" w:rsidR="00DE4D83" w:rsidRDefault="00DE4D83">
      <w:pPr>
        <w:spacing w:line="600" w:lineRule="exact"/>
        <w:rPr>
          <w:rFonts w:ascii="Times New Roman" w:eastAsia="方正黑体_GBK" w:hAnsi="Times New Roman" w:cs="Times New Roman"/>
          <w:sz w:val="32"/>
          <w:szCs w:val="32"/>
        </w:rPr>
      </w:pPr>
    </w:p>
    <w:p w14:paraId="332D14A8" w14:textId="77777777" w:rsidR="00DE4D83" w:rsidRDefault="00DE4D83">
      <w:pPr>
        <w:spacing w:line="600" w:lineRule="exact"/>
        <w:rPr>
          <w:rFonts w:ascii="Times New Roman" w:eastAsia="方正黑体_GBK" w:hAnsi="Times New Roman" w:cs="Times New Roman"/>
          <w:sz w:val="32"/>
          <w:szCs w:val="32"/>
        </w:rPr>
      </w:pPr>
    </w:p>
    <w:p w14:paraId="637E4B78" w14:textId="77777777" w:rsidR="00DE4D83" w:rsidRDefault="00DE4D83">
      <w:pPr>
        <w:spacing w:line="600" w:lineRule="exact"/>
        <w:rPr>
          <w:rFonts w:ascii="Times New Roman" w:eastAsia="方正黑体_GBK" w:hAnsi="Times New Roman" w:cs="Times New Roman"/>
          <w:sz w:val="32"/>
          <w:szCs w:val="32"/>
        </w:rPr>
      </w:pPr>
    </w:p>
    <w:p w14:paraId="7F221DA5" w14:textId="77777777" w:rsidR="00DE4D83" w:rsidRDefault="00DE4D83">
      <w:pPr>
        <w:spacing w:line="600" w:lineRule="exact"/>
        <w:rPr>
          <w:rFonts w:ascii="Times New Roman" w:eastAsia="方正黑体_GBK" w:hAnsi="Times New Roman" w:cs="Times New Roman"/>
          <w:sz w:val="32"/>
          <w:szCs w:val="32"/>
        </w:rPr>
      </w:pPr>
    </w:p>
    <w:p w14:paraId="5AD84816" w14:textId="77777777" w:rsidR="00DE4D83" w:rsidRDefault="00DE4D83">
      <w:pPr>
        <w:spacing w:line="600" w:lineRule="exact"/>
        <w:rPr>
          <w:rFonts w:ascii="Times New Roman" w:eastAsia="方正黑体_GBK" w:hAnsi="Times New Roman" w:cs="Times New Roman"/>
          <w:sz w:val="32"/>
          <w:szCs w:val="32"/>
        </w:rPr>
      </w:pPr>
    </w:p>
    <w:p w14:paraId="36526BA7" w14:textId="77777777" w:rsidR="00DE4D83" w:rsidRDefault="00000000">
      <w:pPr>
        <w:spacing w:line="600" w:lineRule="exact"/>
        <w:rPr>
          <w:rFonts w:ascii="Times New Roman" w:eastAsia="宋体" w:hAnsi="Times New Roman" w:cs="Times New Roman"/>
          <w:sz w:val="32"/>
          <w:szCs w:val="32"/>
        </w:rPr>
      </w:pPr>
      <w:r>
        <w:rPr>
          <w:rFonts w:ascii="Times New Roman" w:eastAsia="方正黑体_GBK" w:hAnsi="Times New Roman" w:cs="Times New Roman"/>
          <w:sz w:val="32"/>
          <w:szCs w:val="32"/>
        </w:rPr>
        <w:lastRenderedPageBreak/>
        <w:t>附件</w:t>
      </w:r>
    </w:p>
    <w:p w14:paraId="12F8C295" w14:textId="77777777" w:rsidR="00DE4D83" w:rsidRDefault="00DE4D83">
      <w:pPr>
        <w:spacing w:line="600" w:lineRule="exact"/>
        <w:rPr>
          <w:rFonts w:ascii="Times New Roman" w:eastAsia="宋体" w:hAnsi="Times New Roman" w:cs="Times New Roman"/>
          <w:szCs w:val="32"/>
        </w:rPr>
      </w:pPr>
    </w:p>
    <w:p w14:paraId="6C4D8A98" w14:textId="77777777" w:rsidR="00DE4D83" w:rsidRDefault="00000000">
      <w:pPr>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北碚区各行业领域安全生产重点举报事项及调查处理责任清单</w:t>
      </w:r>
    </w:p>
    <w:p w14:paraId="75CAD975" w14:textId="77777777" w:rsidR="00DE4D83" w:rsidRDefault="00DE4D83">
      <w:pPr>
        <w:spacing w:line="600" w:lineRule="atLeast"/>
        <w:jc w:val="left"/>
        <w:rPr>
          <w:rFonts w:ascii="Times New Roman" w:eastAsia="方正仿宋_GBK" w:hAnsi="Times New Roman" w:cs="Times New Roman"/>
          <w:kern w:val="0"/>
          <w:sz w:val="32"/>
          <w:szCs w:val="32"/>
          <w:shd w:val="clear" w:color="auto" w:fill="FFFFFF"/>
        </w:rPr>
      </w:pPr>
    </w:p>
    <w:p w14:paraId="0205619B" w14:textId="77777777" w:rsidR="00DE4D83" w:rsidRDefault="00000000">
      <w:pPr>
        <w:spacing w:line="600" w:lineRule="atLeas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一、危险化学品</w:t>
      </w:r>
    </w:p>
    <w:p w14:paraId="237E33C7" w14:textId="77777777" w:rsidR="00DE4D83" w:rsidRDefault="00000000">
      <w:pPr>
        <w:spacing w:line="600" w:lineRule="atLeas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1.</w:t>
      </w:r>
      <w:r>
        <w:rPr>
          <w:rFonts w:ascii="Times New Roman" w:eastAsia="方正仿宋_GBK" w:hAnsi="Times New Roman" w:cs="Times New Roman"/>
          <w:kern w:val="0"/>
          <w:sz w:val="32"/>
          <w:szCs w:val="32"/>
          <w:shd w:val="clear" w:color="auto" w:fill="FFFFFF"/>
        </w:rPr>
        <w:t>未取得许可证从事危险化学品生产经营活动。</w:t>
      </w:r>
    </w:p>
    <w:p w14:paraId="3B95232D" w14:textId="77777777" w:rsidR="00DE4D83" w:rsidRDefault="00000000">
      <w:pPr>
        <w:spacing w:line="600" w:lineRule="atLeas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2.</w:t>
      </w:r>
      <w:r>
        <w:rPr>
          <w:rFonts w:ascii="Times New Roman" w:eastAsia="方正仿宋_GBK" w:hAnsi="Times New Roman" w:cs="Times New Roman"/>
          <w:kern w:val="0"/>
          <w:sz w:val="32"/>
          <w:szCs w:val="32"/>
          <w:shd w:val="clear" w:color="auto" w:fill="FFFFFF"/>
        </w:rPr>
        <w:t>安全生产教育和培训不合格的人员上岗作业。</w:t>
      </w:r>
    </w:p>
    <w:p w14:paraId="63734392" w14:textId="77777777" w:rsidR="00DE4D83" w:rsidRDefault="00000000">
      <w:pPr>
        <w:spacing w:line="600" w:lineRule="atLeas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3.</w:t>
      </w:r>
      <w:r>
        <w:rPr>
          <w:rFonts w:ascii="Times New Roman" w:eastAsia="方正仿宋_GBK" w:hAnsi="Times New Roman" w:cs="Times New Roman"/>
          <w:kern w:val="0"/>
          <w:sz w:val="32"/>
          <w:szCs w:val="32"/>
          <w:shd w:val="clear" w:color="auto" w:fill="FFFFFF"/>
        </w:rPr>
        <w:t>不按照规定检测、评估、监控管</w:t>
      </w:r>
      <w:proofErr w:type="gramStart"/>
      <w:r>
        <w:rPr>
          <w:rFonts w:ascii="Times New Roman" w:eastAsia="方正仿宋_GBK" w:hAnsi="Times New Roman" w:cs="Times New Roman"/>
          <w:kern w:val="0"/>
          <w:sz w:val="32"/>
          <w:szCs w:val="32"/>
          <w:shd w:val="clear" w:color="auto" w:fill="FFFFFF"/>
        </w:rPr>
        <w:t>控重大</w:t>
      </w:r>
      <w:proofErr w:type="gramEnd"/>
      <w:r>
        <w:rPr>
          <w:rFonts w:ascii="Times New Roman" w:eastAsia="方正仿宋_GBK" w:hAnsi="Times New Roman" w:cs="Times New Roman"/>
          <w:kern w:val="0"/>
          <w:sz w:val="32"/>
          <w:szCs w:val="32"/>
          <w:shd w:val="clear" w:color="auto" w:fill="FFFFFF"/>
        </w:rPr>
        <w:t>危险源。</w:t>
      </w:r>
    </w:p>
    <w:p w14:paraId="57F42A27" w14:textId="77777777" w:rsidR="00DE4D83" w:rsidRDefault="00000000">
      <w:pPr>
        <w:spacing w:line="600" w:lineRule="atLeas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4.</w:t>
      </w:r>
      <w:r>
        <w:rPr>
          <w:rFonts w:ascii="Times New Roman" w:eastAsia="方正仿宋_GBK" w:hAnsi="Times New Roman" w:cs="Times New Roman"/>
          <w:kern w:val="0"/>
          <w:sz w:val="32"/>
          <w:szCs w:val="32"/>
          <w:shd w:val="clear" w:color="auto" w:fill="FFFFFF"/>
        </w:rPr>
        <w:t>未经审批进行动火、受限空间、高处、吊装、临时用电、动土、检维修、盲板</w:t>
      </w:r>
      <w:proofErr w:type="gramStart"/>
      <w:r>
        <w:rPr>
          <w:rFonts w:ascii="Times New Roman" w:eastAsia="方正仿宋_GBK" w:hAnsi="Times New Roman" w:cs="Times New Roman"/>
          <w:kern w:val="0"/>
          <w:sz w:val="32"/>
          <w:szCs w:val="32"/>
          <w:shd w:val="clear" w:color="auto" w:fill="FFFFFF"/>
        </w:rPr>
        <w:t>抽堵等</w:t>
      </w:r>
      <w:proofErr w:type="gramEnd"/>
      <w:r>
        <w:rPr>
          <w:rFonts w:ascii="Times New Roman" w:eastAsia="方正仿宋_GBK" w:hAnsi="Times New Roman" w:cs="Times New Roman"/>
          <w:kern w:val="0"/>
          <w:sz w:val="32"/>
          <w:szCs w:val="32"/>
          <w:shd w:val="clear" w:color="auto" w:fill="FFFFFF"/>
        </w:rPr>
        <w:t>作业。</w:t>
      </w:r>
    </w:p>
    <w:p w14:paraId="4D020C82" w14:textId="77777777" w:rsidR="00DE4D83" w:rsidRDefault="00000000">
      <w:pPr>
        <w:spacing w:line="600" w:lineRule="atLeas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5.</w:t>
      </w:r>
      <w:r>
        <w:rPr>
          <w:rFonts w:ascii="Times New Roman" w:eastAsia="方正仿宋_GBK" w:hAnsi="Times New Roman" w:cs="Times New Roman"/>
          <w:kern w:val="0"/>
          <w:sz w:val="32"/>
          <w:szCs w:val="32"/>
          <w:shd w:val="clear" w:color="auto" w:fill="FFFFFF"/>
        </w:rPr>
        <w:t>可燃和有毒气体泄漏等报警系统处于非正常状态。</w:t>
      </w:r>
    </w:p>
    <w:p w14:paraId="62A6B81B"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6.</w:t>
      </w:r>
      <w:r>
        <w:rPr>
          <w:rFonts w:ascii="Times New Roman" w:eastAsia="方正仿宋_GBK" w:hAnsi="Times New Roman" w:cs="Times New Roman"/>
          <w:kern w:val="0"/>
          <w:sz w:val="32"/>
          <w:szCs w:val="32"/>
          <w:shd w:val="clear" w:color="auto" w:fill="FFFFFF"/>
        </w:rPr>
        <w:t>使用应当淘汰的危及生产安全的工艺、设备。</w:t>
      </w:r>
    </w:p>
    <w:p w14:paraId="30F1DEB1"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7.</w:t>
      </w:r>
      <w:r>
        <w:rPr>
          <w:rFonts w:ascii="Times New Roman" w:eastAsia="方正仿宋_GBK" w:hAnsi="Times New Roman" w:cs="Times New Roman"/>
          <w:kern w:val="0"/>
          <w:sz w:val="32"/>
          <w:szCs w:val="32"/>
          <w:shd w:val="clear" w:color="auto" w:fill="FFFFFF"/>
        </w:rPr>
        <w:t>生产、经营、使用国家禁止生产、经营、使用的危险化学品。</w:t>
      </w:r>
    </w:p>
    <w:p w14:paraId="49F901F2"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8.</w:t>
      </w:r>
      <w:r>
        <w:rPr>
          <w:rFonts w:ascii="Times New Roman" w:eastAsia="方正仿宋_GBK" w:hAnsi="Times New Roman" w:cs="Times New Roman"/>
          <w:kern w:val="0"/>
          <w:sz w:val="32"/>
          <w:szCs w:val="32"/>
          <w:shd w:val="clear" w:color="auto" w:fill="FFFFFF"/>
        </w:rPr>
        <w:t>不按照规定在有较大危险因素的生产经营场所的醒目位置设置安全风险公告</w:t>
      </w:r>
      <w:proofErr w:type="gramStart"/>
      <w:r>
        <w:rPr>
          <w:rFonts w:ascii="Times New Roman" w:eastAsia="方正仿宋_GBK" w:hAnsi="Times New Roman" w:cs="Times New Roman"/>
          <w:kern w:val="0"/>
          <w:sz w:val="32"/>
          <w:szCs w:val="32"/>
          <w:shd w:val="clear" w:color="auto" w:fill="FFFFFF"/>
        </w:rPr>
        <w:t>栏或者</w:t>
      </w:r>
      <w:proofErr w:type="gramEnd"/>
      <w:r>
        <w:rPr>
          <w:rFonts w:ascii="Times New Roman" w:eastAsia="方正仿宋_GBK" w:hAnsi="Times New Roman" w:cs="Times New Roman"/>
          <w:kern w:val="0"/>
          <w:sz w:val="32"/>
          <w:szCs w:val="32"/>
          <w:shd w:val="clear" w:color="auto" w:fill="FFFFFF"/>
        </w:rPr>
        <w:t>安全警示标志。</w:t>
      </w:r>
    </w:p>
    <w:p w14:paraId="70CC6BFD"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9.</w:t>
      </w:r>
      <w:r>
        <w:rPr>
          <w:rFonts w:ascii="Times New Roman" w:eastAsia="方正仿宋_GBK" w:hAnsi="Times New Roman" w:cs="Times New Roman"/>
          <w:kern w:val="0"/>
          <w:sz w:val="32"/>
          <w:szCs w:val="32"/>
          <w:shd w:val="clear" w:color="auto" w:fill="FFFFFF"/>
        </w:rPr>
        <w:t>液化烃、液氨、液氯等易燃易爆、有毒有害液化气体的充装未使用万向管道充装系统。</w:t>
      </w:r>
    </w:p>
    <w:p w14:paraId="6D57C943"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10.</w:t>
      </w:r>
      <w:r>
        <w:rPr>
          <w:rFonts w:ascii="Times New Roman" w:eastAsia="方正仿宋_GBK" w:hAnsi="Times New Roman" w:cs="Times New Roman"/>
          <w:kern w:val="0"/>
          <w:sz w:val="32"/>
          <w:szCs w:val="32"/>
          <w:shd w:val="clear" w:color="auto" w:fill="FFFFFF"/>
        </w:rPr>
        <w:t>控制室或机柜间面向具有火灾、爆炸危险性装置一侧不</w:t>
      </w:r>
      <w:r>
        <w:rPr>
          <w:rFonts w:ascii="Times New Roman" w:eastAsia="方正仿宋_GBK" w:hAnsi="Times New Roman" w:cs="Times New Roman"/>
          <w:kern w:val="0"/>
          <w:sz w:val="32"/>
          <w:szCs w:val="32"/>
          <w:shd w:val="clear" w:color="auto" w:fill="FFFFFF"/>
        </w:rPr>
        <w:lastRenderedPageBreak/>
        <w:t>满足国家标准关于防火防爆的要求。</w:t>
      </w:r>
    </w:p>
    <w:p w14:paraId="5BD0EF06"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11.</w:t>
      </w:r>
      <w:r>
        <w:rPr>
          <w:rFonts w:ascii="Times New Roman" w:eastAsia="方正仿宋_GBK" w:hAnsi="Times New Roman" w:cs="Times New Roman"/>
          <w:kern w:val="0"/>
          <w:sz w:val="32"/>
          <w:szCs w:val="32"/>
          <w:shd w:val="clear" w:color="auto" w:fill="FFFFFF"/>
        </w:rPr>
        <w:t>安全阀、爆破片等安全附件未正常投用。</w:t>
      </w:r>
    </w:p>
    <w:p w14:paraId="796E915E"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12.</w:t>
      </w:r>
      <w:r>
        <w:rPr>
          <w:rFonts w:ascii="Times New Roman" w:eastAsia="方正仿宋_GBK" w:hAnsi="Times New Roman" w:cs="Times New Roman"/>
          <w:kern w:val="0"/>
          <w:sz w:val="32"/>
          <w:szCs w:val="32"/>
          <w:shd w:val="clear" w:color="auto" w:fill="FFFFFF"/>
        </w:rPr>
        <w:t>新生产工艺未经小试、中试、工业化试验直接进行工业化生产，新建装置未制定试生产方案投料开车。</w:t>
      </w:r>
    </w:p>
    <w:p w14:paraId="21CBBB56"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13.</w:t>
      </w:r>
      <w:r>
        <w:rPr>
          <w:rFonts w:ascii="Times New Roman" w:eastAsia="方正仿宋_GBK" w:hAnsi="Times New Roman" w:cs="Times New Roman"/>
          <w:kern w:val="0"/>
          <w:sz w:val="32"/>
          <w:szCs w:val="32"/>
          <w:shd w:val="clear" w:color="auto" w:fill="FFFFFF"/>
        </w:rPr>
        <w:t>未按国家标准分区分类储存危险化学品，超量、</w:t>
      </w:r>
      <w:proofErr w:type="gramStart"/>
      <w:r>
        <w:rPr>
          <w:rFonts w:ascii="Times New Roman" w:eastAsia="方正仿宋_GBK" w:hAnsi="Times New Roman" w:cs="Times New Roman"/>
          <w:kern w:val="0"/>
          <w:sz w:val="32"/>
          <w:szCs w:val="32"/>
          <w:shd w:val="clear" w:color="auto" w:fill="FFFFFF"/>
        </w:rPr>
        <w:t>超品种</w:t>
      </w:r>
      <w:proofErr w:type="gramEnd"/>
      <w:r>
        <w:rPr>
          <w:rFonts w:ascii="Times New Roman" w:eastAsia="方正仿宋_GBK" w:hAnsi="Times New Roman" w:cs="Times New Roman"/>
          <w:kern w:val="0"/>
          <w:sz w:val="32"/>
          <w:szCs w:val="32"/>
          <w:shd w:val="clear" w:color="auto" w:fill="FFFFFF"/>
        </w:rPr>
        <w:t>储存危险化学品，相互</w:t>
      </w:r>
      <w:proofErr w:type="gramStart"/>
      <w:r>
        <w:rPr>
          <w:rFonts w:ascii="Times New Roman" w:eastAsia="方正仿宋_GBK" w:hAnsi="Times New Roman" w:cs="Times New Roman"/>
          <w:kern w:val="0"/>
          <w:sz w:val="32"/>
          <w:szCs w:val="32"/>
          <w:shd w:val="clear" w:color="auto" w:fill="FFFFFF"/>
        </w:rPr>
        <w:t>禁配物质混</w:t>
      </w:r>
      <w:proofErr w:type="gramEnd"/>
      <w:r>
        <w:rPr>
          <w:rFonts w:ascii="Times New Roman" w:eastAsia="方正仿宋_GBK" w:hAnsi="Times New Roman" w:cs="Times New Roman"/>
          <w:kern w:val="0"/>
          <w:sz w:val="32"/>
          <w:szCs w:val="32"/>
          <w:shd w:val="clear" w:color="auto" w:fill="FFFFFF"/>
        </w:rPr>
        <w:t>放混存。</w:t>
      </w:r>
    </w:p>
    <w:p w14:paraId="1FDE9335"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14.</w:t>
      </w:r>
      <w:r>
        <w:rPr>
          <w:rFonts w:ascii="Times New Roman" w:eastAsia="方正仿宋_GBK" w:hAnsi="Times New Roman" w:cs="Times New Roman"/>
          <w:kern w:val="0"/>
          <w:sz w:val="32"/>
          <w:szCs w:val="32"/>
          <w:shd w:val="clear" w:color="auto" w:fill="FFFFFF"/>
        </w:rPr>
        <w:t>违规堆存、随意倾倒、私自填埋废弃危险化学品。</w:t>
      </w:r>
    </w:p>
    <w:p w14:paraId="38C21E3D" w14:textId="77777777" w:rsidR="00DE4D83" w:rsidRDefault="00000000">
      <w:pPr>
        <w:spacing w:line="600" w:lineRule="exact"/>
        <w:ind w:firstLineChars="200" w:firstLine="640"/>
        <w:rPr>
          <w:rFonts w:ascii="方正楷体_GBK" w:eastAsia="方正楷体_GBK" w:hAnsi="Times New Roman" w:cs="Times New Roman"/>
          <w:kern w:val="0"/>
          <w:sz w:val="32"/>
          <w:szCs w:val="32"/>
          <w:shd w:val="clear" w:color="auto" w:fill="FFFFFF"/>
        </w:rPr>
      </w:pPr>
      <w:r>
        <w:rPr>
          <w:rFonts w:ascii="方正楷体_GBK" w:eastAsia="方正楷体_GBK" w:hAnsi="Times New Roman" w:cs="Times New Roman" w:hint="eastAsia"/>
          <w:kern w:val="0"/>
          <w:sz w:val="32"/>
          <w:szCs w:val="32"/>
          <w:shd w:val="clear" w:color="auto" w:fill="FFFFFF"/>
        </w:rPr>
        <w:t>受理核查处理部门：区应急局、区生态环境局。</w:t>
      </w:r>
    </w:p>
    <w:p w14:paraId="0A0ED6AA" w14:textId="77777777" w:rsidR="00DE4D83" w:rsidRDefault="00000000">
      <w:pPr>
        <w:spacing w:line="60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二、烟花爆竹</w:t>
      </w:r>
    </w:p>
    <w:p w14:paraId="764DFCB0"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1.</w:t>
      </w:r>
      <w:r>
        <w:rPr>
          <w:rFonts w:ascii="Times New Roman" w:eastAsia="方正仿宋_GBK" w:hAnsi="Times New Roman" w:cs="Times New Roman"/>
          <w:kern w:val="0"/>
          <w:sz w:val="32"/>
          <w:szCs w:val="32"/>
          <w:shd w:val="clear" w:color="auto" w:fill="FFFFFF"/>
        </w:rPr>
        <w:t>批发企业经营超标、违禁产品或销售不合格、过期、残损产品。</w:t>
      </w:r>
    </w:p>
    <w:p w14:paraId="28E3F056"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2.</w:t>
      </w:r>
      <w:r>
        <w:rPr>
          <w:rFonts w:ascii="Times New Roman" w:eastAsia="方正仿宋_GBK" w:hAnsi="Times New Roman" w:cs="Times New Roman"/>
          <w:kern w:val="0"/>
          <w:sz w:val="32"/>
          <w:szCs w:val="32"/>
          <w:shd w:val="clear" w:color="auto" w:fill="FFFFFF"/>
        </w:rPr>
        <w:t>批发企业的股东另行独立组织经营。</w:t>
      </w:r>
    </w:p>
    <w:p w14:paraId="4B87EB95"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3.</w:t>
      </w:r>
      <w:r>
        <w:rPr>
          <w:rFonts w:ascii="Times New Roman" w:eastAsia="方正仿宋_GBK" w:hAnsi="Times New Roman" w:cs="Times New Roman"/>
          <w:kern w:val="0"/>
          <w:sz w:val="32"/>
          <w:szCs w:val="32"/>
          <w:shd w:val="clear" w:color="auto" w:fill="FFFFFF"/>
        </w:rPr>
        <w:t>批发企业超许可范围经营、向零售点销售专业燃放产品、向非资质单位或个人销售产品。</w:t>
      </w:r>
    </w:p>
    <w:p w14:paraId="386592E3"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4.</w:t>
      </w:r>
      <w:r>
        <w:rPr>
          <w:rFonts w:ascii="Times New Roman" w:eastAsia="方正仿宋_GBK" w:hAnsi="Times New Roman" w:cs="Times New Roman"/>
          <w:kern w:val="0"/>
          <w:sz w:val="32"/>
          <w:szCs w:val="32"/>
          <w:shd w:val="clear" w:color="auto" w:fill="FFFFFF"/>
        </w:rPr>
        <w:t>批发企业在专用仓库外设置非法储存点。</w:t>
      </w:r>
    </w:p>
    <w:p w14:paraId="2BC0ED8D"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5.</w:t>
      </w:r>
      <w:r>
        <w:rPr>
          <w:rFonts w:ascii="Times New Roman" w:eastAsia="方正仿宋_GBK" w:hAnsi="Times New Roman" w:cs="Times New Roman"/>
          <w:kern w:val="0"/>
          <w:sz w:val="32"/>
          <w:szCs w:val="32"/>
          <w:shd w:val="clear" w:color="auto" w:fill="FFFFFF"/>
        </w:rPr>
        <w:t>批发企业仓库存放非烟花爆竹的危险物品。</w:t>
      </w:r>
    </w:p>
    <w:p w14:paraId="236600F5"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6.</w:t>
      </w:r>
      <w:r>
        <w:rPr>
          <w:rFonts w:ascii="Times New Roman" w:eastAsia="方正仿宋_GBK" w:hAnsi="Times New Roman" w:cs="Times New Roman"/>
          <w:kern w:val="0"/>
          <w:sz w:val="32"/>
          <w:szCs w:val="32"/>
          <w:shd w:val="clear" w:color="auto" w:fill="FFFFFF"/>
        </w:rPr>
        <w:t>批发企业主要负责人、安全生产管理人员未依法经考核合格。</w:t>
      </w:r>
    </w:p>
    <w:p w14:paraId="1B3F7C77"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7.</w:t>
      </w:r>
      <w:r>
        <w:rPr>
          <w:rFonts w:ascii="Times New Roman" w:eastAsia="方正仿宋_GBK" w:hAnsi="Times New Roman" w:cs="Times New Roman"/>
          <w:kern w:val="0"/>
          <w:sz w:val="32"/>
          <w:szCs w:val="32"/>
          <w:shd w:val="clear" w:color="auto" w:fill="FFFFFF"/>
        </w:rPr>
        <w:t>批发企业特种作业人员未持证上岗。</w:t>
      </w:r>
    </w:p>
    <w:p w14:paraId="6D96A351"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8.</w:t>
      </w:r>
      <w:r>
        <w:rPr>
          <w:rFonts w:ascii="Times New Roman" w:eastAsia="方正仿宋_GBK" w:hAnsi="Times New Roman" w:cs="Times New Roman"/>
          <w:kern w:val="0"/>
          <w:sz w:val="32"/>
          <w:szCs w:val="32"/>
          <w:shd w:val="clear" w:color="auto" w:fill="FFFFFF"/>
        </w:rPr>
        <w:t>批发企业消防、防雷、防静电等安全设施设备缺失或者失效。</w:t>
      </w:r>
    </w:p>
    <w:p w14:paraId="47043C35"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lastRenderedPageBreak/>
        <w:t>9.</w:t>
      </w:r>
      <w:r>
        <w:rPr>
          <w:rFonts w:ascii="Times New Roman" w:eastAsia="方正仿宋_GBK" w:hAnsi="Times New Roman" w:cs="Times New Roman"/>
          <w:kern w:val="0"/>
          <w:sz w:val="32"/>
          <w:szCs w:val="32"/>
          <w:shd w:val="clear" w:color="auto" w:fill="FFFFFF"/>
        </w:rPr>
        <w:t>批发企业仓库内外安全距离不达标。</w:t>
      </w:r>
    </w:p>
    <w:p w14:paraId="088698BF"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10.</w:t>
      </w:r>
      <w:r>
        <w:rPr>
          <w:rFonts w:ascii="Times New Roman" w:eastAsia="方正仿宋_GBK" w:hAnsi="Times New Roman" w:cs="Times New Roman"/>
          <w:kern w:val="0"/>
          <w:sz w:val="32"/>
          <w:szCs w:val="32"/>
          <w:shd w:val="clear" w:color="auto" w:fill="FFFFFF"/>
        </w:rPr>
        <w:t>批发企业超量存储、超高堆放及堵塞安全疏散通道。</w:t>
      </w:r>
    </w:p>
    <w:p w14:paraId="2E9E828C"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11.</w:t>
      </w:r>
      <w:r>
        <w:rPr>
          <w:rFonts w:ascii="Times New Roman" w:eastAsia="方正仿宋_GBK" w:hAnsi="Times New Roman" w:cs="Times New Roman"/>
          <w:kern w:val="0"/>
          <w:sz w:val="32"/>
          <w:szCs w:val="32"/>
          <w:shd w:val="clear" w:color="auto" w:fill="FFFFFF"/>
        </w:rPr>
        <w:t>批发企业使用非危爆专用车辆配送或跨区配送。</w:t>
      </w:r>
    </w:p>
    <w:p w14:paraId="12030051"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12.</w:t>
      </w:r>
      <w:r>
        <w:rPr>
          <w:rFonts w:ascii="Times New Roman" w:eastAsia="方正仿宋_GBK" w:hAnsi="Times New Roman" w:cs="Times New Roman"/>
          <w:kern w:val="0"/>
          <w:sz w:val="32"/>
          <w:szCs w:val="32"/>
          <w:shd w:val="clear" w:color="auto" w:fill="FFFFFF"/>
        </w:rPr>
        <w:t>批发企业购买和销售未张贴流向登记标签产品。</w:t>
      </w:r>
    </w:p>
    <w:p w14:paraId="182FD388"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13.</w:t>
      </w:r>
      <w:r>
        <w:rPr>
          <w:rFonts w:ascii="Times New Roman" w:eastAsia="方正仿宋_GBK" w:hAnsi="Times New Roman" w:cs="Times New Roman"/>
          <w:kern w:val="0"/>
          <w:sz w:val="32"/>
          <w:szCs w:val="32"/>
          <w:shd w:val="clear" w:color="auto" w:fill="FFFFFF"/>
        </w:rPr>
        <w:t>零售点存在</w:t>
      </w:r>
      <w:r>
        <w:rPr>
          <w:rFonts w:ascii="Times New Roman" w:eastAsia="方正仿宋_GBK" w:hAnsi="Times New Roman" w:cs="Times New Roman"/>
          <w:kern w:val="0"/>
          <w:sz w:val="32"/>
          <w:szCs w:val="32"/>
          <w:shd w:val="clear" w:color="auto" w:fill="FFFFFF"/>
        </w:rPr>
        <w:t>“</w:t>
      </w:r>
      <w:r>
        <w:rPr>
          <w:rFonts w:ascii="Times New Roman" w:eastAsia="方正仿宋_GBK" w:hAnsi="Times New Roman" w:cs="Times New Roman"/>
          <w:kern w:val="0"/>
          <w:sz w:val="32"/>
          <w:szCs w:val="32"/>
          <w:shd w:val="clear" w:color="auto" w:fill="FFFFFF"/>
        </w:rPr>
        <w:t>下店上宅</w:t>
      </w:r>
      <w:r>
        <w:rPr>
          <w:rFonts w:ascii="Times New Roman" w:eastAsia="方正仿宋_GBK" w:hAnsi="Times New Roman" w:cs="Times New Roman"/>
          <w:kern w:val="0"/>
          <w:sz w:val="32"/>
          <w:szCs w:val="32"/>
          <w:shd w:val="clear" w:color="auto" w:fill="FFFFFF"/>
        </w:rPr>
        <w:t>”</w:t>
      </w:r>
      <w:r>
        <w:rPr>
          <w:rFonts w:ascii="Times New Roman" w:eastAsia="方正仿宋_GBK" w:hAnsi="Times New Roman" w:cs="Times New Roman"/>
          <w:kern w:val="0"/>
          <w:sz w:val="32"/>
          <w:szCs w:val="32"/>
          <w:shd w:val="clear" w:color="auto" w:fill="FFFFFF"/>
        </w:rPr>
        <w:t>、</w:t>
      </w:r>
      <w:r>
        <w:rPr>
          <w:rFonts w:ascii="Times New Roman" w:eastAsia="方正仿宋_GBK" w:hAnsi="Times New Roman" w:cs="Times New Roman"/>
          <w:kern w:val="0"/>
          <w:sz w:val="32"/>
          <w:szCs w:val="32"/>
          <w:shd w:val="clear" w:color="auto" w:fill="FFFFFF"/>
        </w:rPr>
        <w:t>“</w:t>
      </w:r>
      <w:r>
        <w:rPr>
          <w:rFonts w:ascii="Times New Roman" w:eastAsia="方正仿宋_GBK" w:hAnsi="Times New Roman" w:cs="Times New Roman"/>
          <w:kern w:val="0"/>
          <w:sz w:val="32"/>
          <w:szCs w:val="32"/>
          <w:shd w:val="clear" w:color="auto" w:fill="FFFFFF"/>
        </w:rPr>
        <w:t>前店后宅</w:t>
      </w:r>
      <w:r>
        <w:rPr>
          <w:rFonts w:ascii="Times New Roman" w:eastAsia="方正仿宋_GBK" w:hAnsi="Times New Roman" w:cs="Times New Roman"/>
          <w:kern w:val="0"/>
          <w:sz w:val="32"/>
          <w:szCs w:val="32"/>
          <w:shd w:val="clear" w:color="auto" w:fill="FFFFFF"/>
        </w:rPr>
        <w:t>”</w:t>
      </w:r>
      <w:r>
        <w:rPr>
          <w:rFonts w:ascii="Times New Roman" w:eastAsia="方正仿宋_GBK" w:hAnsi="Times New Roman" w:cs="Times New Roman"/>
          <w:kern w:val="0"/>
          <w:sz w:val="32"/>
          <w:szCs w:val="32"/>
          <w:shd w:val="clear" w:color="auto" w:fill="FFFFFF"/>
        </w:rPr>
        <w:t>或与居民居住场所设置在同一建筑物内。</w:t>
      </w:r>
    </w:p>
    <w:p w14:paraId="7DD2D368"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14.</w:t>
      </w:r>
      <w:r>
        <w:rPr>
          <w:rFonts w:ascii="Times New Roman" w:eastAsia="方正仿宋_GBK" w:hAnsi="Times New Roman" w:cs="Times New Roman"/>
          <w:kern w:val="0"/>
          <w:sz w:val="32"/>
          <w:szCs w:val="32"/>
          <w:shd w:val="clear" w:color="auto" w:fill="FFFFFF"/>
        </w:rPr>
        <w:t>零售点许可证过期，继续从事经营。</w:t>
      </w:r>
    </w:p>
    <w:p w14:paraId="1C05362B"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15.</w:t>
      </w:r>
      <w:r>
        <w:rPr>
          <w:rFonts w:ascii="Times New Roman" w:eastAsia="方正仿宋_GBK" w:hAnsi="Times New Roman" w:cs="Times New Roman"/>
          <w:kern w:val="0"/>
          <w:sz w:val="32"/>
          <w:szCs w:val="32"/>
          <w:shd w:val="clear" w:color="auto" w:fill="FFFFFF"/>
        </w:rPr>
        <w:t>零售点与其他房间之间有楼梯或洞口相通。</w:t>
      </w:r>
    </w:p>
    <w:p w14:paraId="0EFBCCFE"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16.</w:t>
      </w:r>
      <w:r>
        <w:rPr>
          <w:rFonts w:ascii="Times New Roman" w:eastAsia="方正仿宋_GBK" w:hAnsi="Times New Roman" w:cs="Times New Roman"/>
          <w:kern w:val="0"/>
          <w:sz w:val="32"/>
          <w:szCs w:val="32"/>
          <w:shd w:val="clear" w:color="auto" w:fill="FFFFFF"/>
        </w:rPr>
        <w:t>零售点销售或存放超过许可证载明的范围和限量。</w:t>
      </w:r>
    </w:p>
    <w:p w14:paraId="6CF3D6AE"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17.</w:t>
      </w:r>
      <w:r>
        <w:rPr>
          <w:rFonts w:ascii="Times New Roman" w:eastAsia="方正仿宋_GBK" w:hAnsi="Times New Roman" w:cs="Times New Roman"/>
          <w:kern w:val="0"/>
          <w:sz w:val="32"/>
          <w:szCs w:val="32"/>
          <w:shd w:val="clear" w:color="auto" w:fill="FFFFFF"/>
        </w:rPr>
        <w:t>非法生产、经营、运输、储存烟花爆竹。</w:t>
      </w:r>
    </w:p>
    <w:p w14:paraId="617FCA12" w14:textId="77777777" w:rsidR="00DE4D83" w:rsidRDefault="00000000">
      <w:pPr>
        <w:spacing w:line="600" w:lineRule="exact"/>
        <w:ind w:firstLineChars="200" w:firstLine="640"/>
        <w:rPr>
          <w:rFonts w:ascii="方正楷体_GBK" w:eastAsia="方正楷体_GBK" w:hAnsi="Times New Roman" w:cs="Times New Roman"/>
          <w:kern w:val="0"/>
          <w:sz w:val="32"/>
          <w:szCs w:val="32"/>
          <w:shd w:val="clear" w:color="auto" w:fill="FFFFFF"/>
        </w:rPr>
      </w:pPr>
      <w:r>
        <w:rPr>
          <w:rFonts w:ascii="方正楷体_GBK" w:eastAsia="方正楷体_GBK" w:hAnsi="Times New Roman" w:cs="Times New Roman"/>
          <w:kern w:val="0"/>
          <w:sz w:val="32"/>
          <w:szCs w:val="32"/>
          <w:shd w:val="clear" w:color="auto" w:fill="FFFFFF"/>
        </w:rPr>
        <w:t>受理核查处理部门：区应急局、区公安分局。</w:t>
      </w:r>
    </w:p>
    <w:p w14:paraId="7E77EDED" w14:textId="77777777" w:rsidR="00DE4D83" w:rsidRDefault="00000000">
      <w:pPr>
        <w:spacing w:line="60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三、露天矿山</w:t>
      </w:r>
    </w:p>
    <w:p w14:paraId="59EF91AF"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1.</w:t>
      </w:r>
      <w:r>
        <w:rPr>
          <w:rFonts w:ascii="Times New Roman" w:eastAsia="方正仿宋_GBK" w:hAnsi="Times New Roman" w:cs="Times New Roman"/>
          <w:kern w:val="0"/>
          <w:sz w:val="32"/>
          <w:szCs w:val="32"/>
          <w:shd w:val="clear" w:color="auto" w:fill="FFFFFF"/>
        </w:rPr>
        <w:t>使用采掘、运输、排土和其他机械设备，在可能危及人员安全的地点有人停留或通行。</w:t>
      </w:r>
    </w:p>
    <w:p w14:paraId="56B4D8B0" w14:textId="75174058"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2.</w:t>
      </w:r>
      <w:r>
        <w:rPr>
          <w:rFonts w:ascii="Times New Roman" w:eastAsia="方正仿宋_GBK" w:hAnsi="Times New Roman" w:cs="Times New Roman"/>
          <w:kern w:val="0"/>
          <w:sz w:val="32"/>
          <w:szCs w:val="32"/>
          <w:shd w:val="clear" w:color="auto" w:fill="FFFFFF"/>
        </w:rPr>
        <w:t>在</w:t>
      </w:r>
      <w:r>
        <w:rPr>
          <w:rFonts w:ascii="Times New Roman" w:eastAsia="方正仿宋_GBK" w:hAnsi="Times New Roman" w:cs="Times New Roman"/>
          <w:kern w:val="0"/>
          <w:sz w:val="32"/>
          <w:szCs w:val="32"/>
          <w:shd w:val="clear" w:color="auto" w:fill="FFFFFF"/>
        </w:rPr>
        <w:t>2</w:t>
      </w:r>
      <w:r>
        <w:rPr>
          <w:rFonts w:ascii="Times New Roman" w:eastAsia="方正仿宋_GBK" w:hAnsi="Times New Roman" w:cs="Times New Roman"/>
          <w:kern w:val="0"/>
          <w:sz w:val="32"/>
          <w:szCs w:val="32"/>
          <w:shd w:val="clear" w:color="auto" w:fill="FFFFFF"/>
        </w:rPr>
        <w:t>米及以上的高处作业时，未</w:t>
      </w:r>
      <w:r w:rsidR="00F85363">
        <w:rPr>
          <w:rFonts w:ascii="Times New Roman" w:eastAsia="方正仿宋_GBK" w:hAnsi="Times New Roman" w:cs="Times New Roman" w:hint="eastAsia"/>
          <w:kern w:val="0"/>
          <w:sz w:val="32"/>
          <w:szCs w:val="32"/>
          <w:shd w:val="clear" w:color="auto" w:fill="FFFFFF"/>
        </w:rPr>
        <w:t>佩戴</w:t>
      </w:r>
      <w:r>
        <w:rPr>
          <w:rFonts w:ascii="Times New Roman" w:eastAsia="方正仿宋_GBK" w:hAnsi="Times New Roman" w:cs="Times New Roman"/>
          <w:kern w:val="0"/>
          <w:sz w:val="32"/>
          <w:szCs w:val="32"/>
          <w:shd w:val="clear" w:color="auto" w:fill="FFFFFF"/>
        </w:rPr>
        <w:t>安全带或设置安全网、护栏等防护设施。</w:t>
      </w:r>
    </w:p>
    <w:p w14:paraId="72E9CA46"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3.</w:t>
      </w:r>
      <w:r>
        <w:rPr>
          <w:rFonts w:ascii="Times New Roman" w:eastAsia="方正仿宋_GBK" w:hAnsi="Times New Roman" w:cs="Times New Roman"/>
          <w:kern w:val="0"/>
          <w:sz w:val="32"/>
          <w:szCs w:val="32"/>
          <w:shd w:val="clear" w:color="auto" w:fill="FFFFFF"/>
        </w:rPr>
        <w:t>未采取可靠安全措施或未在平整地面检修机械，检修正在作业、未停止运转、通电的机械等。</w:t>
      </w:r>
    </w:p>
    <w:p w14:paraId="0E01E6AE"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4.</w:t>
      </w:r>
      <w:r>
        <w:rPr>
          <w:rFonts w:ascii="Times New Roman" w:eastAsia="方正仿宋_GBK" w:hAnsi="Times New Roman" w:cs="Times New Roman"/>
          <w:kern w:val="0"/>
          <w:sz w:val="32"/>
          <w:szCs w:val="32"/>
          <w:shd w:val="clear" w:color="auto" w:fill="FFFFFF"/>
        </w:rPr>
        <w:t>吊装、卸矿、排土等作业无专人指挥。</w:t>
      </w:r>
    </w:p>
    <w:p w14:paraId="79FB4F70"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5.</w:t>
      </w:r>
      <w:r>
        <w:rPr>
          <w:rFonts w:ascii="Times New Roman" w:eastAsia="方正仿宋_GBK" w:hAnsi="Times New Roman" w:cs="Times New Roman"/>
          <w:kern w:val="0"/>
          <w:sz w:val="32"/>
          <w:szCs w:val="32"/>
          <w:shd w:val="clear" w:color="auto" w:fill="FFFFFF"/>
        </w:rPr>
        <w:t>挖、铲、装等作业过程中，司机离开驾驶室，有人站在踏板上或有落石危险的地方。</w:t>
      </w:r>
    </w:p>
    <w:p w14:paraId="39237EAA"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lastRenderedPageBreak/>
        <w:t>6.</w:t>
      </w:r>
      <w:r>
        <w:rPr>
          <w:rFonts w:ascii="Times New Roman" w:eastAsia="方正仿宋_GBK" w:hAnsi="Times New Roman" w:cs="Times New Roman"/>
          <w:kern w:val="0"/>
          <w:sz w:val="32"/>
          <w:szCs w:val="32"/>
          <w:shd w:val="clear" w:color="auto" w:fill="FFFFFF"/>
        </w:rPr>
        <w:t>矿用电线、设备未按要求采取绝缘措施，如移动式架空照明线路未采用绝缘导线，电气设备、电线带电部分裸露。</w:t>
      </w:r>
    </w:p>
    <w:p w14:paraId="21BF06B8"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7.</w:t>
      </w:r>
      <w:r>
        <w:rPr>
          <w:rFonts w:ascii="Times New Roman" w:eastAsia="方正仿宋_GBK" w:hAnsi="Times New Roman" w:cs="Times New Roman"/>
          <w:kern w:val="0"/>
          <w:sz w:val="32"/>
          <w:szCs w:val="32"/>
          <w:shd w:val="clear" w:color="auto" w:fill="FFFFFF"/>
        </w:rPr>
        <w:t>在临边临崖部位，急弯、陡坡、危险地段未设置警戒线、警示标识标牌等。</w:t>
      </w:r>
    </w:p>
    <w:p w14:paraId="387174D8"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8.</w:t>
      </w:r>
      <w:r>
        <w:rPr>
          <w:rFonts w:ascii="Times New Roman" w:eastAsia="方正仿宋_GBK" w:hAnsi="Times New Roman" w:cs="Times New Roman"/>
          <w:kern w:val="0"/>
          <w:sz w:val="32"/>
          <w:szCs w:val="32"/>
          <w:shd w:val="clear" w:color="auto" w:fill="FFFFFF"/>
        </w:rPr>
        <w:t>作业场所有坠</w:t>
      </w:r>
      <w:proofErr w:type="gramStart"/>
      <w:r>
        <w:rPr>
          <w:rFonts w:ascii="Times New Roman" w:eastAsia="方正仿宋_GBK" w:hAnsi="Times New Roman" w:cs="Times New Roman"/>
          <w:kern w:val="0"/>
          <w:sz w:val="32"/>
          <w:szCs w:val="32"/>
          <w:shd w:val="clear" w:color="auto" w:fill="FFFFFF"/>
        </w:rPr>
        <w:t>人危险</w:t>
      </w:r>
      <w:proofErr w:type="gramEnd"/>
      <w:r>
        <w:rPr>
          <w:rFonts w:ascii="Times New Roman" w:eastAsia="方正仿宋_GBK" w:hAnsi="Times New Roman" w:cs="Times New Roman"/>
          <w:kern w:val="0"/>
          <w:sz w:val="32"/>
          <w:szCs w:val="32"/>
          <w:shd w:val="clear" w:color="auto" w:fill="FFFFFF"/>
        </w:rPr>
        <w:t>的部位、设备的裸露转动部分、</w:t>
      </w:r>
      <w:r>
        <w:rPr>
          <w:rFonts w:ascii="Times New Roman" w:eastAsia="方正仿宋_GBK" w:hAnsi="Times New Roman" w:cs="Times New Roman"/>
          <w:kern w:val="0"/>
          <w:sz w:val="32"/>
          <w:szCs w:val="32"/>
          <w:shd w:val="clear" w:color="auto" w:fill="FFFFFF"/>
        </w:rPr>
        <w:t>1.2m</w:t>
      </w:r>
      <w:r>
        <w:rPr>
          <w:rFonts w:ascii="Times New Roman" w:eastAsia="方正仿宋_GBK" w:hAnsi="Times New Roman" w:cs="Times New Roman"/>
          <w:kern w:val="0"/>
          <w:sz w:val="32"/>
          <w:szCs w:val="32"/>
          <w:shd w:val="clear" w:color="auto" w:fill="FFFFFF"/>
        </w:rPr>
        <w:t>及以上的平台和通道等，未按规定设置加盖、栅栏或车挡等防护设施。</w:t>
      </w:r>
    </w:p>
    <w:p w14:paraId="739C5E8E"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9.</w:t>
      </w:r>
      <w:r>
        <w:rPr>
          <w:rFonts w:ascii="Times New Roman" w:eastAsia="方正仿宋_GBK" w:hAnsi="Times New Roman" w:cs="Times New Roman"/>
          <w:kern w:val="0"/>
          <w:sz w:val="32"/>
          <w:szCs w:val="32"/>
          <w:shd w:val="clear" w:color="auto" w:fill="FFFFFF"/>
        </w:rPr>
        <w:t>正在作业现场坡面上有浮石、危石、伞檐体或工作面有裂痕。</w:t>
      </w:r>
    </w:p>
    <w:p w14:paraId="50E4507E"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10.</w:t>
      </w:r>
      <w:r>
        <w:rPr>
          <w:rFonts w:ascii="Times New Roman" w:eastAsia="方正仿宋_GBK" w:hAnsi="Times New Roman" w:cs="Times New Roman"/>
          <w:kern w:val="0"/>
          <w:sz w:val="32"/>
          <w:szCs w:val="32"/>
          <w:shd w:val="clear" w:color="auto" w:fill="FFFFFF"/>
        </w:rPr>
        <w:t>未按设计开采，存在无台阶、</w:t>
      </w:r>
      <w:r>
        <w:rPr>
          <w:rFonts w:ascii="Times New Roman" w:eastAsia="方正仿宋_GBK" w:hAnsi="Times New Roman" w:cs="Times New Roman"/>
          <w:kern w:val="0"/>
          <w:sz w:val="32"/>
          <w:szCs w:val="32"/>
          <w:shd w:val="clear" w:color="auto" w:fill="FFFFFF"/>
        </w:rPr>
        <w:t>“</w:t>
      </w:r>
      <w:r>
        <w:rPr>
          <w:rFonts w:ascii="Times New Roman" w:eastAsia="方正仿宋_GBK" w:hAnsi="Times New Roman" w:cs="Times New Roman"/>
          <w:kern w:val="0"/>
          <w:sz w:val="32"/>
          <w:szCs w:val="32"/>
          <w:shd w:val="clear" w:color="auto" w:fill="FFFFFF"/>
        </w:rPr>
        <w:t>一面墙</w:t>
      </w:r>
      <w:r>
        <w:rPr>
          <w:rFonts w:ascii="Times New Roman" w:eastAsia="方正仿宋_GBK" w:hAnsi="Times New Roman" w:cs="Times New Roman"/>
          <w:kern w:val="0"/>
          <w:sz w:val="32"/>
          <w:szCs w:val="32"/>
          <w:shd w:val="clear" w:color="auto" w:fill="FFFFFF"/>
        </w:rPr>
        <w:t>”</w:t>
      </w:r>
      <w:r>
        <w:rPr>
          <w:rFonts w:ascii="Times New Roman" w:eastAsia="方正仿宋_GBK" w:hAnsi="Times New Roman" w:cs="Times New Roman"/>
          <w:kern w:val="0"/>
          <w:sz w:val="32"/>
          <w:szCs w:val="32"/>
          <w:shd w:val="clear" w:color="auto" w:fill="FFFFFF"/>
        </w:rPr>
        <w:t>、直壁、掏底、</w:t>
      </w:r>
      <w:proofErr w:type="gramStart"/>
      <w:r>
        <w:rPr>
          <w:rFonts w:ascii="Times New Roman" w:eastAsia="方正仿宋_GBK" w:hAnsi="Times New Roman" w:cs="Times New Roman"/>
          <w:kern w:val="0"/>
          <w:sz w:val="32"/>
          <w:szCs w:val="32"/>
          <w:shd w:val="clear" w:color="auto" w:fill="FFFFFF"/>
        </w:rPr>
        <w:t>切脚等</w:t>
      </w:r>
      <w:proofErr w:type="gramEnd"/>
      <w:r>
        <w:rPr>
          <w:rFonts w:ascii="Times New Roman" w:eastAsia="方正仿宋_GBK" w:hAnsi="Times New Roman" w:cs="Times New Roman"/>
          <w:kern w:val="0"/>
          <w:sz w:val="32"/>
          <w:szCs w:val="32"/>
          <w:shd w:val="clear" w:color="auto" w:fill="FFFFFF"/>
        </w:rPr>
        <w:t>问题。</w:t>
      </w:r>
    </w:p>
    <w:p w14:paraId="61F0C29F"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11.</w:t>
      </w:r>
      <w:r>
        <w:rPr>
          <w:rFonts w:ascii="Times New Roman" w:eastAsia="方正仿宋_GBK" w:hAnsi="Times New Roman" w:cs="Times New Roman"/>
          <w:kern w:val="0"/>
          <w:sz w:val="32"/>
          <w:szCs w:val="32"/>
          <w:shd w:val="clear" w:color="auto" w:fill="FFFFFF"/>
        </w:rPr>
        <w:t>起爆器控制人员无爆破作业资格证，大风大雾雷暴等不良天气放炮或未按照设计实施爆破警戒。</w:t>
      </w:r>
    </w:p>
    <w:p w14:paraId="6C672739"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12.</w:t>
      </w:r>
      <w:r>
        <w:rPr>
          <w:rFonts w:ascii="Times New Roman" w:eastAsia="方正仿宋_GBK" w:hAnsi="Times New Roman" w:cs="Times New Roman"/>
          <w:kern w:val="0"/>
          <w:sz w:val="32"/>
          <w:szCs w:val="32"/>
          <w:shd w:val="clear" w:color="auto" w:fill="FFFFFF"/>
        </w:rPr>
        <w:t>超层越界开采、持过期采矿许可证采矿。</w:t>
      </w:r>
    </w:p>
    <w:p w14:paraId="4C58B143" w14:textId="77777777" w:rsidR="00DE4D83" w:rsidRDefault="00000000">
      <w:pPr>
        <w:spacing w:line="600" w:lineRule="exact"/>
        <w:ind w:firstLineChars="200" w:firstLine="640"/>
        <w:rPr>
          <w:rFonts w:ascii="方正楷体_GBK" w:eastAsia="方正楷体_GBK" w:hAnsi="Times New Roman" w:cs="Times New Roman"/>
          <w:kern w:val="0"/>
          <w:sz w:val="32"/>
          <w:szCs w:val="32"/>
          <w:shd w:val="clear" w:color="auto" w:fill="FFFFFF"/>
        </w:rPr>
      </w:pPr>
      <w:r>
        <w:rPr>
          <w:rFonts w:ascii="方正楷体_GBK" w:eastAsia="方正楷体_GBK" w:hAnsi="Times New Roman" w:cs="Times New Roman"/>
          <w:kern w:val="0"/>
          <w:sz w:val="32"/>
          <w:szCs w:val="32"/>
          <w:shd w:val="clear" w:color="auto" w:fill="FFFFFF"/>
        </w:rPr>
        <w:t>受理核查处理部门：区应急局、区规划自然资源局、区公安分局。</w:t>
      </w:r>
    </w:p>
    <w:p w14:paraId="0195456A" w14:textId="77777777" w:rsidR="00DE4D83" w:rsidRDefault="00000000">
      <w:pPr>
        <w:spacing w:line="60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四、已关闭煤矿</w:t>
      </w:r>
    </w:p>
    <w:p w14:paraId="5694A077"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1.</w:t>
      </w:r>
      <w:r>
        <w:rPr>
          <w:rFonts w:ascii="Times New Roman" w:eastAsia="方正仿宋_GBK" w:hAnsi="Times New Roman" w:cs="Times New Roman"/>
          <w:kern w:val="0"/>
          <w:sz w:val="32"/>
          <w:szCs w:val="32"/>
          <w:shd w:val="clear" w:color="auto" w:fill="FFFFFF"/>
        </w:rPr>
        <w:t>私挖滥采煤炭资源的；</w:t>
      </w:r>
    </w:p>
    <w:p w14:paraId="1EDCCE79"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2.</w:t>
      </w:r>
      <w:r>
        <w:rPr>
          <w:rFonts w:ascii="Times New Roman" w:eastAsia="方正仿宋_GBK" w:hAnsi="Times New Roman" w:cs="Times New Roman"/>
          <w:kern w:val="0"/>
          <w:sz w:val="32"/>
          <w:szCs w:val="32"/>
          <w:shd w:val="clear" w:color="auto" w:fill="FFFFFF"/>
        </w:rPr>
        <w:t>关闭煤矿井筒被毁坏或自然损毁的；</w:t>
      </w:r>
    </w:p>
    <w:p w14:paraId="17E9C3B6"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3.</w:t>
      </w:r>
      <w:r>
        <w:rPr>
          <w:rFonts w:ascii="Times New Roman" w:eastAsia="方正仿宋_GBK" w:hAnsi="Times New Roman" w:cs="Times New Roman"/>
          <w:kern w:val="0"/>
          <w:sz w:val="32"/>
          <w:szCs w:val="32"/>
          <w:shd w:val="clear" w:color="auto" w:fill="FFFFFF"/>
        </w:rPr>
        <w:t>偷盗关闭煤矿井</w:t>
      </w:r>
      <w:proofErr w:type="gramStart"/>
      <w:r>
        <w:rPr>
          <w:rFonts w:ascii="Times New Roman" w:eastAsia="方正仿宋_GBK" w:hAnsi="Times New Roman" w:cs="Times New Roman"/>
          <w:kern w:val="0"/>
          <w:sz w:val="32"/>
          <w:szCs w:val="32"/>
          <w:shd w:val="clear" w:color="auto" w:fill="FFFFFF"/>
        </w:rPr>
        <w:t>下设施</w:t>
      </w:r>
      <w:proofErr w:type="gramEnd"/>
      <w:r>
        <w:rPr>
          <w:rFonts w:ascii="Times New Roman" w:eastAsia="方正仿宋_GBK" w:hAnsi="Times New Roman" w:cs="Times New Roman"/>
          <w:kern w:val="0"/>
          <w:sz w:val="32"/>
          <w:szCs w:val="32"/>
          <w:shd w:val="clear" w:color="auto" w:fill="FFFFFF"/>
        </w:rPr>
        <w:t>设备材料的；</w:t>
      </w:r>
    </w:p>
    <w:p w14:paraId="7E05E917"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4.</w:t>
      </w:r>
      <w:r>
        <w:rPr>
          <w:rFonts w:ascii="Times New Roman" w:eastAsia="方正仿宋_GBK" w:hAnsi="Times New Roman" w:cs="Times New Roman"/>
          <w:kern w:val="0"/>
          <w:sz w:val="32"/>
          <w:szCs w:val="32"/>
          <w:shd w:val="clear" w:color="auto" w:fill="FFFFFF"/>
        </w:rPr>
        <w:t>因私挖盗采行为造成环境污染的；</w:t>
      </w:r>
    </w:p>
    <w:p w14:paraId="43CC1E9A"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lastRenderedPageBreak/>
        <w:t>5.</w:t>
      </w:r>
      <w:r>
        <w:rPr>
          <w:rFonts w:ascii="Times New Roman" w:eastAsia="方正仿宋_GBK" w:hAnsi="Times New Roman" w:cs="Times New Roman"/>
          <w:kern w:val="0"/>
          <w:sz w:val="32"/>
          <w:szCs w:val="32"/>
          <w:shd w:val="clear" w:color="auto" w:fill="FFFFFF"/>
        </w:rPr>
        <w:t>关闭煤矿未拆除电力设施设备的；</w:t>
      </w:r>
    </w:p>
    <w:p w14:paraId="08BECE8B"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6.</w:t>
      </w:r>
      <w:r>
        <w:rPr>
          <w:rFonts w:ascii="Times New Roman" w:eastAsia="方正仿宋_GBK" w:hAnsi="Times New Roman" w:cs="Times New Roman"/>
          <w:kern w:val="0"/>
          <w:sz w:val="32"/>
          <w:szCs w:val="32"/>
          <w:shd w:val="clear" w:color="auto" w:fill="FFFFFF"/>
        </w:rPr>
        <w:t>在关闭煤矿使用民用爆炸物品的；</w:t>
      </w:r>
    </w:p>
    <w:p w14:paraId="1B0660BF"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7.</w:t>
      </w:r>
      <w:r>
        <w:rPr>
          <w:rFonts w:ascii="Times New Roman" w:eastAsia="方正仿宋_GBK" w:hAnsi="Times New Roman" w:cs="Times New Roman"/>
          <w:kern w:val="0"/>
          <w:sz w:val="32"/>
          <w:szCs w:val="32"/>
          <w:shd w:val="clear" w:color="auto" w:fill="FFFFFF"/>
        </w:rPr>
        <w:t>其他违法违规行为。</w:t>
      </w:r>
    </w:p>
    <w:p w14:paraId="5EBA4658" w14:textId="77777777" w:rsidR="00DE4D83" w:rsidRDefault="00000000">
      <w:pPr>
        <w:spacing w:line="600" w:lineRule="exact"/>
        <w:ind w:firstLineChars="200" w:firstLine="640"/>
        <w:rPr>
          <w:rFonts w:ascii="方正楷体_GBK" w:eastAsia="方正楷体_GBK" w:hAnsi="Times New Roman" w:cs="Times New Roman"/>
          <w:kern w:val="0"/>
          <w:sz w:val="32"/>
          <w:szCs w:val="32"/>
          <w:shd w:val="clear" w:color="auto" w:fill="FFFFFF"/>
        </w:rPr>
      </w:pPr>
      <w:r>
        <w:rPr>
          <w:rFonts w:ascii="方正楷体_GBK" w:eastAsia="方正楷体_GBK" w:hAnsi="Times New Roman" w:cs="Times New Roman"/>
          <w:kern w:val="0"/>
          <w:sz w:val="32"/>
          <w:szCs w:val="32"/>
          <w:shd w:val="clear" w:color="auto" w:fill="FFFFFF"/>
        </w:rPr>
        <w:t>受理核查处理部门：区规划自然资源局、区生态环境局、区经济信息委、区公安分局、区应急局。</w:t>
      </w:r>
    </w:p>
    <w:p w14:paraId="2B297855" w14:textId="77777777" w:rsidR="00DE4D83" w:rsidRDefault="00000000">
      <w:pPr>
        <w:spacing w:line="60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五、尾矿库</w:t>
      </w:r>
    </w:p>
    <w:p w14:paraId="70FA30F7"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1.</w:t>
      </w:r>
      <w:r>
        <w:rPr>
          <w:rFonts w:ascii="Times New Roman" w:eastAsia="方正仿宋_GBK" w:hAnsi="Times New Roman" w:cs="Times New Roman"/>
          <w:kern w:val="0"/>
          <w:sz w:val="32"/>
          <w:szCs w:val="32"/>
          <w:shd w:val="clear" w:color="auto" w:fill="FFFFFF"/>
        </w:rPr>
        <w:t>在库区从事乱采、滥挖、非法爆破等。</w:t>
      </w:r>
    </w:p>
    <w:p w14:paraId="493556A3"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2.</w:t>
      </w:r>
      <w:r>
        <w:rPr>
          <w:rFonts w:ascii="Times New Roman" w:eastAsia="方正仿宋_GBK" w:hAnsi="Times New Roman" w:cs="Times New Roman"/>
          <w:kern w:val="0"/>
          <w:sz w:val="32"/>
          <w:szCs w:val="32"/>
          <w:shd w:val="clear" w:color="auto" w:fill="FFFFFF"/>
        </w:rPr>
        <w:t>有外来尾矿、废石、废水和废弃物排入，在库区内放牧和开垦的。</w:t>
      </w:r>
    </w:p>
    <w:p w14:paraId="1E497C11"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3.</w:t>
      </w:r>
      <w:r>
        <w:rPr>
          <w:rFonts w:ascii="Times New Roman" w:eastAsia="方正仿宋_GBK" w:hAnsi="Times New Roman" w:cs="Times New Roman"/>
          <w:kern w:val="0"/>
          <w:sz w:val="32"/>
          <w:szCs w:val="32"/>
          <w:shd w:val="clear" w:color="auto" w:fill="FFFFFF"/>
        </w:rPr>
        <w:t>排水管（沟）、截洪沟、排水隧洞、排水井等出现破损、断裂或堵塞。</w:t>
      </w:r>
    </w:p>
    <w:p w14:paraId="04294B48"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4.</w:t>
      </w:r>
      <w:r>
        <w:rPr>
          <w:rFonts w:ascii="Times New Roman" w:eastAsia="方正仿宋_GBK" w:hAnsi="Times New Roman" w:cs="Times New Roman"/>
          <w:kern w:val="0"/>
          <w:sz w:val="32"/>
          <w:szCs w:val="32"/>
          <w:shd w:val="clear" w:color="auto" w:fill="FFFFFF"/>
        </w:rPr>
        <w:t>坝坡出现凹陷、隆起、滑移、冲沟、裂缝等现象。</w:t>
      </w:r>
    </w:p>
    <w:p w14:paraId="3F39B7FD"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5.</w:t>
      </w:r>
      <w:r>
        <w:rPr>
          <w:rFonts w:ascii="Times New Roman" w:eastAsia="方正仿宋_GBK" w:hAnsi="Times New Roman" w:cs="Times New Roman"/>
          <w:kern w:val="0"/>
          <w:sz w:val="32"/>
          <w:szCs w:val="32"/>
          <w:shd w:val="clear" w:color="auto" w:fill="FFFFFF"/>
        </w:rPr>
        <w:t>在库前、库尾或周边随意排放尾矿，排放现场杂乱无章。</w:t>
      </w:r>
    </w:p>
    <w:p w14:paraId="24542C8B"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6.</w:t>
      </w:r>
      <w:r>
        <w:rPr>
          <w:rFonts w:ascii="Times New Roman" w:eastAsia="方正仿宋_GBK" w:hAnsi="Times New Roman" w:cs="Times New Roman"/>
          <w:kern w:val="0"/>
          <w:sz w:val="32"/>
          <w:szCs w:val="32"/>
          <w:shd w:val="clear" w:color="auto" w:fill="FFFFFF"/>
        </w:rPr>
        <w:t>放矿时无专人管理或有离岗现象。</w:t>
      </w:r>
    </w:p>
    <w:p w14:paraId="4C3D9CD9"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7.</w:t>
      </w:r>
      <w:r>
        <w:rPr>
          <w:rFonts w:ascii="Times New Roman" w:eastAsia="方正仿宋_GBK" w:hAnsi="Times New Roman" w:cs="Times New Roman"/>
          <w:kern w:val="0"/>
          <w:sz w:val="32"/>
          <w:szCs w:val="32"/>
          <w:shd w:val="clear" w:color="auto" w:fill="FFFFFF"/>
        </w:rPr>
        <w:t>一、二、三等</w:t>
      </w:r>
      <w:proofErr w:type="gramStart"/>
      <w:r>
        <w:rPr>
          <w:rFonts w:ascii="Times New Roman" w:eastAsia="方正仿宋_GBK" w:hAnsi="Times New Roman" w:cs="Times New Roman"/>
          <w:kern w:val="0"/>
          <w:sz w:val="32"/>
          <w:szCs w:val="32"/>
          <w:shd w:val="clear" w:color="auto" w:fill="FFFFFF"/>
        </w:rPr>
        <w:t>尾矿库未设置</w:t>
      </w:r>
      <w:proofErr w:type="gramEnd"/>
      <w:r>
        <w:rPr>
          <w:rFonts w:ascii="Times New Roman" w:eastAsia="方正仿宋_GBK" w:hAnsi="Times New Roman" w:cs="Times New Roman"/>
          <w:kern w:val="0"/>
          <w:sz w:val="32"/>
          <w:szCs w:val="32"/>
          <w:shd w:val="clear" w:color="auto" w:fill="FFFFFF"/>
        </w:rPr>
        <w:t>在线监测系统，或在线监测系统运行不正常。</w:t>
      </w:r>
    </w:p>
    <w:p w14:paraId="72B70E31" w14:textId="77777777" w:rsidR="00DE4D83" w:rsidRDefault="00000000">
      <w:pPr>
        <w:spacing w:line="600" w:lineRule="exact"/>
        <w:ind w:firstLineChars="200" w:firstLine="640"/>
        <w:rPr>
          <w:rFonts w:ascii="方正楷体_GBK" w:eastAsia="方正楷体_GBK" w:hAnsi="Times New Roman" w:cs="Times New Roman"/>
          <w:kern w:val="0"/>
          <w:sz w:val="32"/>
          <w:szCs w:val="32"/>
          <w:shd w:val="clear" w:color="auto" w:fill="FFFFFF"/>
        </w:rPr>
      </w:pPr>
      <w:r>
        <w:rPr>
          <w:rFonts w:ascii="方正楷体_GBK" w:eastAsia="方正楷体_GBK" w:hAnsi="Times New Roman" w:cs="Times New Roman"/>
          <w:kern w:val="0"/>
          <w:sz w:val="32"/>
          <w:szCs w:val="32"/>
          <w:shd w:val="clear" w:color="auto" w:fill="FFFFFF"/>
        </w:rPr>
        <w:t>受理核查处理部门：区应急局、区规划自然资源局、区公安分局。</w:t>
      </w:r>
    </w:p>
    <w:p w14:paraId="73A85413" w14:textId="77777777" w:rsidR="00DE4D83" w:rsidRDefault="00000000">
      <w:pPr>
        <w:spacing w:line="60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六、建设施工</w:t>
      </w:r>
    </w:p>
    <w:p w14:paraId="1BAE5ADC"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1.</w:t>
      </w:r>
      <w:r>
        <w:rPr>
          <w:rFonts w:ascii="Times New Roman" w:eastAsia="方正仿宋_GBK" w:hAnsi="Times New Roman" w:cs="Times New Roman"/>
          <w:kern w:val="0"/>
          <w:sz w:val="32"/>
          <w:szCs w:val="32"/>
          <w:shd w:val="clear" w:color="auto" w:fill="FFFFFF"/>
        </w:rPr>
        <w:t>没有获得有关安全生产许可证或证照不全、证照过期、证照未变更从事建设活动的，或者将生产经营项目发包给不具备安</w:t>
      </w:r>
      <w:r>
        <w:rPr>
          <w:rFonts w:ascii="Times New Roman" w:eastAsia="方正仿宋_GBK" w:hAnsi="Times New Roman" w:cs="Times New Roman"/>
          <w:kern w:val="0"/>
          <w:sz w:val="32"/>
          <w:szCs w:val="32"/>
          <w:shd w:val="clear" w:color="auto" w:fill="FFFFFF"/>
        </w:rPr>
        <w:lastRenderedPageBreak/>
        <w:t>全生产条件或相应资质（资格）的单位或者个人。</w:t>
      </w:r>
    </w:p>
    <w:p w14:paraId="0AE06A70"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2.</w:t>
      </w:r>
      <w:r>
        <w:rPr>
          <w:rFonts w:ascii="Times New Roman" w:eastAsia="方正仿宋_GBK" w:hAnsi="Times New Roman" w:cs="Times New Roman"/>
          <w:kern w:val="0"/>
          <w:sz w:val="32"/>
          <w:szCs w:val="32"/>
          <w:shd w:val="clear" w:color="auto" w:fill="FFFFFF"/>
        </w:rPr>
        <w:t>施工企业的主要负责人、项目负责人、专职安全生产管理人员、特种作业人员，未依法取得安全生产考核合格证书、建筑施工特种作业人员操作资格证书即从事相关作业。</w:t>
      </w:r>
    </w:p>
    <w:p w14:paraId="5E600D39"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3.</w:t>
      </w:r>
      <w:r>
        <w:rPr>
          <w:rFonts w:ascii="Times New Roman" w:eastAsia="方正仿宋_GBK" w:hAnsi="Times New Roman" w:cs="Times New Roman"/>
          <w:kern w:val="0"/>
          <w:sz w:val="32"/>
          <w:szCs w:val="32"/>
          <w:shd w:val="clear" w:color="auto" w:fill="FFFFFF"/>
        </w:rPr>
        <w:t>施工单位项目负责人不按照有关规定到岗履职，每月在该项目上带班生产时间少于本月施工时间的</w:t>
      </w:r>
      <w:r>
        <w:rPr>
          <w:rFonts w:ascii="Times New Roman" w:eastAsia="方正仿宋_GBK" w:hAnsi="Times New Roman" w:cs="Times New Roman"/>
          <w:kern w:val="0"/>
          <w:sz w:val="32"/>
          <w:szCs w:val="32"/>
          <w:shd w:val="clear" w:color="auto" w:fill="FFFFFF"/>
        </w:rPr>
        <w:t>80</w:t>
      </w:r>
      <w:r>
        <w:rPr>
          <w:rFonts w:ascii="Times New Roman" w:eastAsia="方正仿宋_GBK" w:hAnsi="Times New Roman" w:cs="Times New Roman"/>
          <w:kern w:val="0"/>
          <w:sz w:val="32"/>
          <w:szCs w:val="32"/>
          <w:shd w:val="clear" w:color="auto" w:fill="FFFFFF"/>
        </w:rPr>
        <w:t>％。</w:t>
      </w:r>
    </w:p>
    <w:p w14:paraId="25E828F0"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4.</w:t>
      </w:r>
      <w:r>
        <w:rPr>
          <w:rFonts w:ascii="Times New Roman" w:eastAsia="方正仿宋_GBK" w:hAnsi="Times New Roman" w:cs="Times New Roman"/>
          <w:kern w:val="0"/>
          <w:sz w:val="32"/>
          <w:szCs w:val="32"/>
          <w:shd w:val="clear" w:color="auto" w:fill="FFFFFF"/>
        </w:rPr>
        <w:t>施工单位不落实防高坠措施、高处作业人员不按照规定使用安全带。</w:t>
      </w:r>
    </w:p>
    <w:p w14:paraId="567741DF"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5.</w:t>
      </w:r>
      <w:r>
        <w:rPr>
          <w:rFonts w:ascii="Times New Roman" w:eastAsia="方正仿宋_GBK" w:hAnsi="Times New Roman" w:cs="Times New Roman"/>
          <w:kern w:val="0"/>
          <w:sz w:val="32"/>
          <w:szCs w:val="32"/>
          <w:shd w:val="clear" w:color="auto" w:fill="FFFFFF"/>
        </w:rPr>
        <w:t>施工单位不按照规定编制、审批、论证、实施危险性较大分部分项工程专项方案。</w:t>
      </w:r>
    </w:p>
    <w:p w14:paraId="3826FB2D"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6.</w:t>
      </w:r>
      <w:r>
        <w:rPr>
          <w:rFonts w:ascii="Times New Roman" w:eastAsia="方正仿宋_GBK" w:hAnsi="Times New Roman" w:cs="Times New Roman"/>
          <w:kern w:val="0"/>
          <w:sz w:val="32"/>
          <w:szCs w:val="32"/>
          <w:shd w:val="clear" w:color="auto" w:fill="FFFFFF"/>
        </w:rPr>
        <w:t>施工单位违反标准规范抢工期施工。</w:t>
      </w:r>
    </w:p>
    <w:p w14:paraId="4A7ECE28"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7.</w:t>
      </w:r>
      <w:r>
        <w:rPr>
          <w:rFonts w:ascii="Times New Roman" w:eastAsia="方正仿宋_GBK" w:hAnsi="Times New Roman" w:cs="Times New Roman"/>
          <w:kern w:val="0"/>
          <w:sz w:val="32"/>
          <w:szCs w:val="32"/>
          <w:shd w:val="clear" w:color="auto" w:fill="FFFFFF"/>
        </w:rPr>
        <w:t>不按照规定安装、拆卸、使用临时建筑物、建筑起重机械、脚手架和模板支撑体系。</w:t>
      </w:r>
    </w:p>
    <w:p w14:paraId="7DB7A214"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8.</w:t>
      </w:r>
      <w:r>
        <w:rPr>
          <w:rFonts w:ascii="Times New Roman" w:eastAsia="方正仿宋_GBK" w:hAnsi="Times New Roman" w:cs="Times New Roman"/>
          <w:kern w:val="0"/>
          <w:sz w:val="32"/>
          <w:szCs w:val="32"/>
          <w:shd w:val="clear" w:color="auto" w:fill="FFFFFF"/>
        </w:rPr>
        <w:t>监理单位不按照规定实施经常性安全检查、旁站等现场监理。</w:t>
      </w:r>
    </w:p>
    <w:p w14:paraId="08D1D966"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9.</w:t>
      </w:r>
      <w:r>
        <w:rPr>
          <w:rFonts w:ascii="Times New Roman" w:eastAsia="方正仿宋_GBK" w:hAnsi="Times New Roman" w:cs="Times New Roman"/>
          <w:kern w:val="0"/>
          <w:sz w:val="32"/>
          <w:szCs w:val="32"/>
          <w:shd w:val="clear" w:color="auto" w:fill="FFFFFF"/>
        </w:rPr>
        <w:t>建设、勘察、设计、检验检测和监理等单位不按照规定在职责范围内管</w:t>
      </w:r>
      <w:proofErr w:type="gramStart"/>
      <w:r>
        <w:rPr>
          <w:rFonts w:ascii="Times New Roman" w:eastAsia="方正仿宋_GBK" w:hAnsi="Times New Roman" w:cs="Times New Roman"/>
          <w:kern w:val="0"/>
          <w:sz w:val="32"/>
          <w:szCs w:val="32"/>
          <w:shd w:val="clear" w:color="auto" w:fill="FFFFFF"/>
        </w:rPr>
        <w:t>控工程</w:t>
      </w:r>
      <w:proofErr w:type="gramEnd"/>
      <w:r>
        <w:rPr>
          <w:rFonts w:ascii="Times New Roman" w:eastAsia="方正仿宋_GBK" w:hAnsi="Times New Roman" w:cs="Times New Roman"/>
          <w:kern w:val="0"/>
          <w:sz w:val="32"/>
          <w:szCs w:val="32"/>
          <w:shd w:val="clear" w:color="auto" w:fill="FFFFFF"/>
        </w:rPr>
        <w:t>安全风险隐患。</w:t>
      </w:r>
    </w:p>
    <w:p w14:paraId="758DC28B"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10.</w:t>
      </w:r>
      <w:r>
        <w:rPr>
          <w:rFonts w:ascii="Times New Roman" w:eastAsia="方正仿宋_GBK" w:hAnsi="Times New Roman" w:cs="Times New Roman"/>
          <w:kern w:val="0"/>
          <w:sz w:val="32"/>
          <w:szCs w:val="32"/>
          <w:shd w:val="clear" w:color="auto" w:fill="FFFFFF"/>
        </w:rPr>
        <w:t>使用国家或行业明令</w:t>
      </w:r>
      <w:r>
        <w:rPr>
          <w:rFonts w:ascii="Times New Roman" w:eastAsia="方正仿宋_GBK" w:hAnsi="Times New Roman" w:cs="Times New Roman"/>
          <w:kern w:val="0"/>
          <w:sz w:val="32"/>
          <w:szCs w:val="32"/>
          <w:shd w:val="clear" w:color="auto" w:fill="FFFFFF"/>
        </w:rPr>
        <w:t>“</w:t>
      </w:r>
      <w:r>
        <w:rPr>
          <w:rFonts w:ascii="Times New Roman" w:eastAsia="方正仿宋_GBK" w:hAnsi="Times New Roman" w:cs="Times New Roman"/>
          <w:kern w:val="0"/>
          <w:sz w:val="32"/>
          <w:szCs w:val="32"/>
          <w:shd w:val="clear" w:color="auto" w:fill="FFFFFF"/>
        </w:rPr>
        <w:t>淘汰目录</w:t>
      </w:r>
      <w:r>
        <w:rPr>
          <w:rFonts w:ascii="Times New Roman" w:eastAsia="方正仿宋_GBK" w:hAnsi="Times New Roman" w:cs="Times New Roman"/>
          <w:kern w:val="0"/>
          <w:sz w:val="32"/>
          <w:szCs w:val="32"/>
          <w:shd w:val="clear" w:color="auto" w:fill="FFFFFF"/>
        </w:rPr>
        <w:t>”</w:t>
      </w:r>
      <w:r>
        <w:rPr>
          <w:rFonts w:ascii="Times New Roman" w:eastAsia="方正仿宋_GBK" w:hAnsi="Times New Roman" w:cs="Times New Roman"/>
          <w:kern w:val="0"/>
          <w:sz w:val="32"/>
          <w:szCs w:val="32"/>
          <w:shd w:val="clear" w:color="auto" w:fill="FFFFFF"/>
        </w:rPr>
        <w:t>的机械设备。</w:t>
      </w:r>
    </w:p>
    <w:p w14:paraId="5A6D39F1"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11.</w:t>
      </w:r>
      <w:r>
        <w:rPr>
          <w:rFonts w:ascii="Times New Roman" w:eastAsia="方正仿宋_GBK" w:hAnsi="Times New Roman" w:cs="Times New Roman"/>
          <w:kern w:val="0"/>
          <w:sz w:val="32"/>
          <w:szCs w:val="32"/>
          <w:shd w:val="clear" w:color="auto" w:fill="FFFFFF"/>
        </w:rPr>
        <w:t>大型弃土场未按要求进行挡护工程施工、建立排水体系或开展滑坡检测，存在重大安全隐患。</w:t>
      </w:r>
    </w:p>
    <w:p w14:paraId="2B54BEAD" w14:textId="77777777" w:rsidR="00DE4D83" w:rsidRDefault="00000000">
      <w:pPr>
        <w:spacing w:line="600" w:lineRule="exact"/>
        <w:ind w:firstLineChars="200" w:firstLine="640"/>
        <w:rPr>
          <w:rFonts w:ascii="方正楷体_GBK" w:eastAsia="方正楷体_GBK" w:hAnsi="Times New Roman" w:cs="Times New Roman"/>
          <w:kern w:val="0"/>
          <w:sz w:val="32"/>
          <w:szCs w:val="32"/>
          <w:shd w:val="clear" w:color="auto" w:fill="FFFFFF"/>
        </w:rPr>
      </w:pPr>
      <w:r>
        <w:rPr>
          <w:rFonts w:ascii="方正楷体_GBK" w:eastAsia="方正楷体_GBK" w:hAnsi="Times New Roman" w:cs="Times New Roman"/>
          <w:kern w:val="0"/>
          <w:sz w:val="32"/>
          <w:szCs w:val="32"/>
          <w:shd w:val="clear" w:color="auto" w:fill="FFFFFF"/>
        </w:rPr>
        <w:t>受理核查处理部门：区住房城乡建委、区交通局、区水利局、</w:t>
      </w:r>
      <w:r>
        <w:rPr>
          <w:rFonts w:ascii="方正楷体_GBK" w:eastAsia="方正楷体_GBK" w:hAnsi="Times New Roman" w:cs="Times New Roman"/>
          <w:kern w:val="0"/>
          <w:sz w:val="32"/>
          <w:szCs w:val="32"/>
          <w:shd w:val="clear" w:color="auto" w:fill="FFFFFF"/>
        </w:rPr>
        <w:lastRenderedPageBreak/>
        <w:t>区城管局、供电公司等对建设项目负有监管职责的行业主管部门。</w:t>
      </w:r>
    </w:p>
    <w:p w14:paraId="6D23AA71" w14:textId="77777777" w:rsidR="00DE4D83" w:rsidRDefault="00000000">
      <w:pPr>
        <w:spacing w:line="60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七、城市管理</w:t>
      </w:r>
    </w:p>
    <w:p w14:paraId="0C4EA8B7"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1.</w:t>
      </w:r>
      <w:r>
        <w:rPr>
          <w:rFonts w:ascii="Times New Roman" w:eastAsia="方正仿宋_GBK" w:hAnsi="Times New Roman" w:cs="Times New Roman"/>
          <w:kern w:val="0"/>
          <w:sz w:val="32"/>
          <w:szCs w:val="32"/>
          <w:shd w:val="clear" w:color="auto" w:fill="FFFFFF"/>
        </w:rPr>
        <w:t>市政设施养护维修施工现场未按照规范设置警示标志，未采取安全防护措施，保障行人、车辆安全。</w:t>
      </w:r>
    </w:p>
    <w:p w14:paraId="40AB2B1A"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2.</w:t>
      </w:r>
      <w:r>
        <w:rPr>
          <w:rFonts w:ascii="Times New Roman" w:eastAsia="方正仿宋_GBK" w:hAnsi="Times New Roman" w:cs="Times New Roman"/>
          <w:kern w:val="0"/>
          <w:sz w:val="32"/>
          <w:szCs w:val="32"/>
          <w:shd w:val="clear" w:color="auto" w:fill="FFFFFF"/>
        </w:rPr>
        <w:t>未经城市管理行政主管部门批准，侵占、损害或者挖掘城市道路设施。</w:t>
      </w:r>
    </w:p>
    <w:p w14:paraId="01A16E40" w14:textId="60A20103"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3.</w:t>
      </w:r>
      <w:r>
        <w:rPr>
          <w:rFonts w:ascii="Times New Roman" w:eastAsia="方正仿宋_GBK" w:hAnsi="Times New Roman" w:cs="Times New Roman"/>
          <w:kern w:val="0"/>
          <w:sz w:val="32"/>
          <w:szCs w:val="32"/>
          <w:shd w:val="clear" w:color="auto" w:fill="FFFFFF"/>
        </w:rPr>
        <w:t>在城市桥涵设施安全保护区内进行危及桥梁、地</w:t>
      </w:r>
      <w:r w:rsidR="00F85363">
        <w:rPr>
          <w:rFonts w:ascii="Times New Roman" w:eastAsia="方正仿宋_GBK" w:hAnsi="Times New Roman" w:cs="Times New Roman" w:hint="eastAsia"/>
          <w:kern w:val="0"/>
          <w:sz w:val="32"/>
          <w:szCs w:val="32"/>
          <w:shd w:val="clear" w:color="auto" w:fill="FFFFFF"/>
        </w:rPr>
        <w:t>下</w:t>
      </w:r>
      <w:r>
        <w:rPr>
          <w:rFonts w:ascii="Times New Roman" w:eastAsia="方正仿宋_GBK" w:hAnsi="Times New Roman" w:cs="Times New Roman"/>
          <w:kern w:val="0"/>
          <w:sz w:val="32"/>
          <w:szCs w:val="32"/>
          <w:shd w:val="clear" w:color="auto" w:fill="FFFFFF"/>
        </w:rPr>
        <w:t>通道、隧道安全的作业行为。</w:t>
      </w:r>
    </w:p>
    <w:p w14:paraId="290F2CA6"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4.</w:t>
      </w:r>
      <w:r>
        <w:rPr>
          <w:rFonts w:ascii="Times New Roman" w:eastAsia="方正仿宋_GBK" w:hAnsi="Times New Roman" w:cs="Times New Roman"/>
          <w:kern w:val="0"/>
          <w:sz w:val="32"/>
          <w:szCs w:val="32"/>
          <w:shd w:val="clear" w:color="auto" w:fill="FFFFFF"/>
        </w:rPr>
        <w:t>铁轮车、履带车以及超高、超宽、超长和超重车辆未报城市管理部门批准、未采取防护措施通过城市道路设施。</w:t>
      </w:r>
    </w:p>
    <w:p w14:paraId="463093E7"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5.</w:t>
      </w:r>
      <w:r>
        <w:rPr>
          <w:rFonts w:ascii="Times New Roman" w:eastAsia="方正仿宋_GBK" w:hAnsi="Times New Roman" w:cs="Times New Roman"/>
          <w:kern w:val="0"/>
          <w:sz w:val="32"/>
          <w:szCs w:val="32"/>
          <w:shd w:val="clear" w:color="auto" w:fill="FFFFFF"/>
        </w:rPr>
        <w:t>侵占、毁损、占压、擅自拆除、移动或者改动城市供水设施。</w:t>
      </w:r>
    </w:p>
    <w:p w14:paraId="50A6E1B7"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 xml:space="preserve">6. </w:t>
      </w:r>
      <w:r>
        <w:rPr>
          <w:rFonts w:ascii="Times New Roman" w:eastAsia="方正仿宋_GBK" w:hAnsi="Times New Roman" w:cs="Times New Roman"/>
          <w:kern w:val="0"/>
          <w:sz w:val="32"/>
          <w:szCs w:val="32"/>
          <w:shd w:val="clear" w:color="auto" w:fill="FFFFFF"/>
        </w:rPr>
        <w:t>城市照明设施维护施工使用报废或不合格的维护机具、特种车辆等设备。</w:t>
      </w:r>
    </w:p>
    <w:p w14:paraId="2D2E1514"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7.</w:t>
      </w:r>
      <w:r>
        <w:rPr>
          <w:rFonts w:ascii="Times New Roman" w:eastAsia="方正仿宋_GBK" w:hAnsi="Times New Roman" w:cs="Times New Roman"/>
          <w:kern w:val="0"/>
          <w:sz w:val="32"/>
          <w:szCs w:val="32"/>
          <w:shd w:val="clear" w:color="auto" w:fill="FFFFFF"/>
        </w:rPr>
        <w:t>城市建筑垃圾、城市生活垃圾收运处理不符合要求，存在较大安全隐患。</w:t>
      </w:r>
    </w:p>
    <w:p w14:paraId="5BEB73CF"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8.</w:t>
      </w:r>
      <w:r>
        <w:rPr>
          <w:rFonts w:ascii="Times New Roman" w:eastAsia="方正仿宋_GBK" w:hAnsi="Times New Roman" w:cs="Times New Roman"/>
          <w:kern w:val="0"/>
          <w:sz w:val="32"/>
          <w:szCs w:val="32"/>
          <w:shd w:val="clear" w:color="auto" w:fill="FFFFFF"/>
        </w:rPr>
        <w:t>城市公厕管理不规范，存在较大安全隐患；化粪池没有按时清掏，浓度超过安全标准；清掏化粪池作业不规范，存在较大安全隐患。</w:t>
      </w:r>
    </w:p>
    <w:p w14:paraId="72C6BA57"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9.</w:t>
      </w:r>
      <w:r>
        <w:rPr>
          <w:rFonts w:ascii="Times New Roman" w:eastAsia="方正仿宋_GBK" w:hAnsi="Times New Roman" w:cs="Times New Roman"/>
          <w:kern w:val="0"/>
          <w:sz w:val="32"/>
          <w:szCs w:val="32"/>
          <w:shd w:val="clear" w:color="auto" w:fill="FFFFFF"/>
        </w:rPr>
        <w:t>城市环卫保洁作业安全防护措施落实不到位；城市水域垃</w:t>
      </w:r>
      <w:r>
        <w:rPr>
          <w:rFonts w:ascii="Times New Roman" w:eastAsia="方正仿宋_GBK" w:hAnsi="Times New Roman" w:cs="Times New Roman"/>
          <w:kern w:val="0"/>
          <w:sz w:val="32"/>
          <w:szCs w:val="32"/>
          <w:shd w:val="clear" w:color="auto" w:fill="FFFFFF"/>
        </w:rPr>
        <w:lastRenderedPageBreak/>
        <w:t>圾清理不及时，带来较大环境安全隐患；清漂船只有安全隐患、作业安全防护设施不完善。</w:t>
      </w:r>
    </w:p>
    <w:p w14:paraId="4CE79C42"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10.</w:t>
      </w:r>
      <w:r>
        <w:rPr>
          <w:rFonts w:ascii="Times New Roman" w:eastAsia="方正仿宋_GBK" w:hAnsi="Times New Roman" w:cs="Times New Roman"/>
          <w:kern w:val="0"/>
          <w:sz w:val="32"/>
          <w:szCs w:val="32"/>
          <w:shd w:val="clear" w:color="auto" w:fill="FFFFFF"/>
        </w:rPr>
        <w:t>未按规范标准设置、维护、安全检测、拆除户外广告，存在重大安全隐患。</w:t>
      </w:r>
    </w:p>
    <w:p w14:paraId="6C62652B"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11.</w:t>
      </w:r>
      <w:r>
        <w:rPr>
          <w:rFonts w:ascii="Times New Roman" w:eastAsia="方正仿宋_GBK" w:hAnsi="Times New Roman" w:cs="Times New Roman"/>
          <w:kern w:val="0"/>
          <w:sz w:val="32"/>
          <w:szCs w:val="32"/>
          <w:shd w:val="clear" w:color="auto" w:fill="FFFFFF"/>
        </w:rPr>
        <w:t>未按规范标准设置和维护户外招牌，存在重大安全隐患。</w:t>
      </w:r>
    </w:p>
    <w:p w14:paraId="15D0109E" w14:textId="337668DF"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12.</w:t>
      </w:r>
      <w:r>
        <w:rPr>
          <w:rFonts w:ascii="Times New Roman" w:eastAsia="方正仿宋_GBK" w:hAnsi="Times New Roman" w:cs="Times New Roman"/>
          <w:kern w:val="0"/>
          <w:sz w:val="32"/>
          <w:szCs w:val="32"/>
          <w:shd w:val="clear" w:color="auto" w:fill="FFFFFF"/>
        </w:rPr>
        <w:t>大树吊装、高空修剪维护作业或者立体绿化、坡坎崖等危险地段施工，未</w:t>
      </w:r>
      <w:r w:rsidR="00F85363">
        <w:rPr>
          <w:rFonts w:ascii="Times New Roman" w:eastAsia="方正仿宋_GBK" w:hAnsi="Times New Roman" w:cs="Times New Roman" w:hint="eastAsia"/>
          <w:kern w:val="0"/>
          <w:sz w:val="32"/>
          <w:szCs w:val="32"/>
          <w:shd w:val="clear" w:color="auto" w:fill="FFFFFF"/>
        </w:rPr>
        <w:t>佩戴</w:t>
      </w:r>
      <w:r>
        <w:rPr>
          <w:rFonts w:ascii="Times New Roman" w:eastAsia="方正仿宋_GBK" w:hAnsi="Times New Roman" w:cs="Times New Roman"/>
          <w:kern w:val="0"/>
          <w:sz w:val="32"/>
          <w:szCs w:val="32"/>
          <w:shd w:val="clear" w:color="auto" w:fill="FFFFFF"/>
        </w:rPr>
        <w:t>安全帽、安全带或者未设置安全岗、安全警示牌、安全网、护栏等，存在重大安全隐患。</w:t>
      </w:r>
    </w:p>
    <w:p w14:paraId="6A1A49C0"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13.</w:t>
      </w:r>
      <w:r>
        <w:rPr>
          <w:rFonts w:ascii="Times New Roman" w:eastAsia="方正仿宋_GBK" w:hAnsi="Times New Roman" w:cs="Times New Roman"/>
          <w:kern w:val="0"/>
          <w:sz w:val="32"/>
          <w:szCs w:val="32"/>
          <w:shd w:val="clear" w:color="auto" w:fill="FFFFFF"/>
        </w:rPr>
        <w:t>违反规定在高压线下栽种高大乔木或者未经有关部门批准，在城市绿地建设、安装带电设施、电线及油气管道等。</w:t>
      </w:r>
    </w:p>
    <w:p w14:paraId="0D8C281D" w14:textId="77777777" w:rsidR="00DE4D83" w:rsidRDefault="00000000">
      <w:pPr>
        <w:spacing w:line="600" w:lineRule="exact"/>
        <w:ind w:firstLineChars="200" w:firstLine="640"/>
        <w:rPr>
          <w:rFonts w:ascii="方正楷体_GBK" w:eastAsia="方正楷体_GBK" w:hAnsi="Times New Roman" w:cs="Times New Roman"/>
          <w:kern w:val="0"/>
          <w:sz w:val="32"/>
          <w:szCs w:val="32"/>
          <w:shd w:val="clear" w:color="auto" w:fill="FFFFFF"/>
        </w:rPr>
      </w:pPr>
      <w:r>
        <w:rPr>
          <w:rFonts w:ascii="方正楷体_GBK" w:eastAsia="方正楷体_GBK" w:hAnsi="Times New Roman" w:cs="Times New Roman"/>
          <w:kern w:val="0"/>
          <w:sz w:val="32"/>
          <w:szCs w:val="32"/>
          <w:shd w:val="clear" w:color="auto" w:fill="FFFFFF"/>
        </w:rPr>
        <w:t>受理核查处理部门：区城管局。</w:t>
      </w:r>
    </w:p>
    <w:p w14:paraId="54EBA073" w14:textId="77777777" w:rsidR="00DE4D83" w:rsidRDefault="00000000">
      <w:pPr>
        <w:spacing w:line="60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八、民用爆炸物品</w:t>
      </w:r>
    </w:p>
    <w:p w14:paraId="6E77334B"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1.</w:t>
      </w:r>
      <w:r>
        <w:rPr>
          <w:rFonts w:ascii="Times New Roman" w:eastAsia="方正仿宋_GBK" w:hAnsi="Times New Roman" w:cs="Times New Roman"/>
          <w:kern w:val="0"/>
          <w:sz w:val="32"/>
          <w:szCs w:val="32"/>
          <w:shd w:val="clear" w:color="auto" w:fill="FFFFFF"/>
        </w:rPr>
        <w:t>未取得许可或超许可范围从事民用爆炸物品的生产、储存、销售、购买和运输。</w:t>
      </w:r>
    </w:p>
    <w:p w14:paraId="6DF7A414"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2.</w:t>
      </w:r>
      <w:r>
        <w:rPr>
          <w:rFonts w:ascii="Times New Roman" w:eastAsia="方正仿宋_GBK" w:hAnsi="Times New Roman" w:cs="Times New Roman"/>
          <w:kern w:val="0"/>
          <w:sz w:val="32"/>
          <w:szCs w:val="32"/>
          <w:shd w:val="clear" w:color="auto" w:fill="FFFFFF"/>
        </w:rPr>
        <w:t>违反安全技术规程生产作业。</w:t>
      </w:r>
    </w:p>
    <w:p w14:paraId="505E7964"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3.</w:t>
      </w:r>
      <w:r>
        <w:rPr>
          <w:rFonts w:ascii="Times New Roman" w:eastAsia="方正仿宋_GBK" w:hAnsi="Times New Roman" w:cs="Times New Roman"/>
          <w:kern w:val="0"/>
          <w:sz w:val="32"/>
          <w:szCs w:val="32"/>
          <w:shd w:val="clear" w:color="auto" w:fill="FFFFFF"/>
        </w:rPr>
        <w:t>在非专用仓库储存民用爆炸物品或</w:t>
      </w:r>
      <w:proofErr w:type="gramStart"/>
      <w:r>
        <w:rPr>
          <w:rFonts w:ascii="Times New Roman" w:eastAsia="方正仿宋_GBK" w:hAnsi="Times New Roman" w:cs="Times New Roman"/>
          <w:kern w:val="0"/>
          <w:sz w:val="32"/>
          <w:szCs w:val="32"/>
          <w:shd w:val="clear" w:color="auto" w:fill="FFFFFF"/>
        </w:rPr>
        <w:t>将性质</w:t>
      </w:r>
      <w:proofErr w:type="gramEnd"/>
      <w:r>
        <w:rPr>
          <w:rFonts w:ascii="Times New Roman" w:eastAsia="方正仿宋_GBK" w:hAnsi="Times New Roman" w:cs="Times New Roman"/>
          <w:kern w:val="0"/>
          <w:sz w:val="32"/>
          <w:szCs w:val="32"/>
          <w:shd w:val="clear" w:color="auto" w:fill="FFFFFF"/>
        </w:rPr>
        <w:t>相抵触的民用爆炸物品同处储存。</w:t>
      </w:r>
    </w:p>
    <w:p w14:paraId="5363E158"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4.</w:t>
      </w:r>
      <w:r>
        <w:rPr>
          <w:rFonts w:ascii="Times New Roman" w:eastAsia="方正仿宋_GBK" w:hAnsi="Times New Roman" w:cs="Times New Roman"/>
          <w:kern w:val="0"/>
          <w:sz w:val="32"/>
          <w:szCs w:val="32"/>
          <w:shd w:val="clear" w:color="auto" w:fill="FFFFFF"/>
        </w:rPr>
        <w:t>不按照《重庆民用爆炸物品安全监督管理信息系统》运行规则购买、销售民用爆炸物品。</w:t>
      </w:r>
    </w:p>
    <w:p w14:paraId="39C8DC03"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5.</w:t>
      </w:r>
      <w:r>
        <w:rPr>
          <w:rFonts w:ascii="Times New Roman" w:eastAsia="方正仿宋_GBK" w:hAnsi="Times New Roman" w:cs="Times New Roman"/>
          <w:kern w:val="0"/>
          <w:sz w:val="32"/>
          <w:szCs w:val="32"/>
          <w:shd w:val="clear" w:color="auto" w:fill="FFFFFF"/>
        </w:rPr>
        <w:t>转让、出借、转借、抵押、赠送、私藏或者非法持有民用爆炸物品。</w:t>
      </w:r>
    </w:p>
    <w:p w14:paraId="69AD4045"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lastRenderedPageBreak/>
        <w:t>6.</w:t>
      </w:r>
      <w:r>
        <w:rPr>
          <w:rFonts w:ascii="Times New Roman" w:eastAsia="方正仿宋_GBK" w:hAnsi="Times New Roman" w:cs="Times New Roman"/>
          <w:kern w:val="0"/>
          <w:sz w:val="32"/>
          <w:szCs w:val="32"/>
          <w:shd w:val="clear" w:color="auto" w:fill="FFFFFF"/>
        </w:rPr>
        <w:t>民用爆炸物品配送企业将民用爆炸物品再次委托其他企业配送。</w:t>
      </w:r>
    </w:p>
    <w:p w14:paraId="36878776"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7.</w:t>
      </w:r>
      <w:r>
        <w:rPr>
          <w:rFonts w:ascii="Times New Roman" w:eastAsia="方正仿宋_GBK" w:hAnsi="Times New Roman" w:cs="Times New Roman"/>
          <w:kern w:val="0"/>
          <w:sz w:val="32"/>
          <w:szCs w:val="32"/>
          <w:shd w:val="clear" w:color="auto" w:fill="FFFFFF"/>
        </w:rPr>
        <w:t>邮寄和托运民用爆炸物品。</w:t>
      </w:r>
    </w:p>
    <w:p w14:paraId="08647F08"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8.</w:t>
      </w:r>
      <w:r>
        <w:rPr>
          <w:rFonts w:ascii="Times New Roman" w:eastAsia="方正仿宋_GBK" w:hAnsi="Times New Roman" w:cs="Times New Roman"/>
          <w:kern w:val="0"/>
          <w:sz w:val="32"/>
          <w:szCs w:val="32"/>
          <w:shd w:val="clear" w:color="auto" w:fill="FFFFFF"/>
        </w:rPr>
        <w:t>使用非专用车辆运送民用爆炸物品。</w:t>
      </w:r>
    </w:p>
    <w:p w14:paraId="1269FC1F"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9.</w:t>
      </w:r>
      <w:r>
        <w:rPr>
          <w:rFonts w:ascii="Times New Roman" w:eastAsia="方正仿宋_GBK" w:hAnsi="Times New Roman" w:cs="Times New Roman"/>
          <w:kern w:val="0"/>
          <w:sz w:val="32"/>
          <w:szCs w:val="32"/>
          <w:shd w:val="clear" w:color="auto" w:fill="FFFFFF"/>
        </w:rPr>
        <w:t>民用爆炸物品储存仓库防雷安全设施设备缺失或者失效。</w:t>
      </w:r>
    </w:p>
    <w:p w14:paraId="06F9FD2B" w14:textId="77777777" w:rsidR="00DE4D83" w:rsidRDefault="00000000">
      <w:pPr>
        <w:spacing w:line="600" w:lineRule="exact"/>
        <w:ind w:firstLineChars="200" w:firstLine="640"/>
        <w:rPr>
          <w:rFonts w:ascii="方正楷体_GBK" w:eastAsia="方正楷体_GBK" w:hAnsi="Times New Roman" w:cs="Times New Roman"/>
          <w:kern w:val="0"/>
          <w:sz w:val="32"/>
          <w:szCs w:val="32"/>
          <w:shd w:val="clear" w:color="auto" w:fill="FFFFFF"/>
        </w:rPr>
      </w:pPr>
      <w:r>
        <w:rPr>
          <w:rFonts w:ascii="方正楷体_GBK" w:eastAsia="方正楷体_GBK" w:hAnsi="Times New Roman" w:cs="Times New Roman"/>
          <w:kern w:val="0"/>
          <w:sz w:val="32"/>
          <w:szCs w:val="32"/>
          <w:shd w:val="clear" w:color="auto" w:fill="FFFFFF"/>
        </w:rPr>
        <w:t>受理核查处理部门：区经济信息委、区公安分局、区交通局。</w:t>
      </w:r>
    </w:p>
    <w:p w14:paraId="3F720E2C" w14:textId="77777777" w:rsidR="00DE4D83" w:rsidRDefault="00000000">
      <w:pPr>
        <w:spacing w:line="60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九、城镇燃气</w:t>
      </w:r>
    </w:p>
    <w:p w14:paraId="159686A1"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1.</w:t>
      </w:r>
      <w:r>
        <w:rPr>
          <w:rFonts w:ascii="Times New Roman" w:eastAsia="方正仿宋_GBK" w:hAnsi="Times New Roman" w:cs="Times New Roman"/>
          <w:kern w:val="0"/>
          <w:sz w:val="32"/>
          <w:szCs w:val="32"/>
          <w:shd w:val="clear" w:color="auto" w:fill="FFFFFF"/>
        </w:rPr>
        <w:t>非法经营管道天然气、液化天然气、压缩天然气和液化石油气、二甲醚。</w:t>
      </w:r>
    </w:p>
    <w:p w14:paraId="4AB77D65"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2.</w:t>
      </w:r>
      <w:r>
        <w:rPr>
          <w:rFonts w:ascii="Times New Roman" w:eastAsia="方正仿宋_GBK" w:hAnsi="Times New Roman" w:cs="Times New Roman"/>
          <w:kern w:val="0"/>
          <w:sz w:val="32"/>
          <w:szCs w:val="32"/>
          <w:shd w:val="clear" w:color="auto" w:fill="FFFFFF"/>
        </w:rPr>
        <w:t>在不具备安全条件的场所储存天然气；在非专用仓库储存液化石油气、二甲醚气瓶和</w:t>
      </w:r>
      <w:proofErr w:type="gramStart"/>
      <w:r>
        <w:rPr>
          <w:rFonts w:ascii="Times New Roman" w:eastAsia="方正仿宋_GBK" w:hAnsi="Times New Roman" w:cs="Times New Roman"/>
          <w:kern w:val="0"/>
          <w:sz w:val="32"/>
          <w:szCs w:val="32"/>
          <w:shd w:val="clear" w:color="auto" w:fill="FFFFFF"/>
        </w:rPr>
        <w:t>醇基</w:t>
      </w:r>
      <w:proofErr w:type="gramEnd"/>
      <w:r>
        <w:rPr>
          <w:rFonts w:ascii="Times New Roman" w:eastAsia="方正仿宋_GBK" w:hAnsi="Times New Roman" w:cs="Times New Roman"/>
          <w:kern w:val="0"/>
          <w:sz w:val="32"/>
          <w:szCs w:val="32"/>
          <w:shd w:val="clear" w:color="auto" w:fill="FFFFFF"/>
        </w:rPr>
        <w:t>燃料。</w:t>
      </w:r>
    </w:p>
    <w:p w14:paraId="7C525A4A"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3.</w:t>
      </w:r>
      <w:r>
        <w:rPr>
          <w:rFonts w:ascii="Times New Roman" w:eastAsia="方正仿宋_GBK" w:hAnsi="Times New Roman" w:cs="Times New Roman"/>
          <w:kern w:val="0"/>
          <w:sz w:val="32"/>
          <w:szCs w:val="32"/>
          <w:shd w:val="clear" w:color="auto" w:fill="FFFFFF"/>
        </w:rPr>
        <w:t>未取得危险货物运输资质运输液化石油气、二甲醚和</w:t>
      </w:r>
      <w:proofErr w:type="gramStart"/>
      <w:r>
        <w:rPr>
          <w:rFonts w:ascii="Times New Roman" w:eastAsia="方正仿宋_GBK" w:hAnsi="Times New Roman" w:cs="Times New Roman"/>
          <w:kern w:val="0"/>
          <w:sz w:val="32"/>
          <w:szCs w:val="32"/>
          <w:shd w:val="clear" w:color="auto" w:fill="FFFFFF"/>
        </w:rPr>
        <w:t>醇基</w:t>
      </w:r>
      <w:proofErr w:type="gramEnd"/>
      <w:r>
        <w:rPr>
          <w:rFonts w:ascii="Times New Roman" w:eastAsia="方正仿宋_GBK" w:hAnsi="Times New Roman" w:cs="Times New Roman"/>
          <w:kern w:val="0"/>
          <w:sz w:val="32"/>
          <w:szCs w:val="32"/>
          <w:shd w:val="clear" w:color="auto" w:fill="FFFFFF"/>
        </w:rPr>
        <w:t>燃料。</w:t>
      </w:r>
    </w:p>
    <w:p w14:paraId="7E5EB779"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4.</w:t>
      </w:r>
      <w:r>
        <w:rPr>
          <w:rFonts w:ascii="Times New Roman" w:eastAsia="方正仿宋_GBK" w:hAnsi="Times New Roman" w:cs="Times New Roman"/>
          <w:kern w:val="0"/>
          <w:sz w:val="32"/>
          <w:szCs w:val="32"/>
          <w:shd w:val="clear" w:color="auto" w:fill="FFFFFF"/>
        </w:rPr>
        <w:t>主要负责人、专职安全生产管理人员、作业人员等专业培训考核不合格或无从业资格证书，从事管道天然气、液化天然气、压缩天然气和液化石油气作业。</w:t>
      </w:r>
    </w:p>
    <w:p w14:paraId="12B1A10F"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5.</w:t>
      </w:r>
      <w:r>
        <w:rPr>
          <w:rFonts w:ascii="Times New Roman" w:eastAsia="方正仿宋_GBK" w:hAnsi="Times New Roman" w:cs="Times New Roman"/>
          <w:kern w:val="0"/>
          <w:sz w:val="32"/>
          <w:szCs w:val="32"/>
          <w:shd w:val="clear" w:color="auto" w:fill="FFFFFF"/>
        </w:rPr>
        <w:t>对非专用气瓶、过期气瓶、翻新气瓶、非法改装气瓶进行充装作业。</w:t>
      </w:r>
    </w:p>
    <w:p w14:paraId="437C78EB"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6.</w:t>
      </w:r>
      <w:r>
        <w:rPr>
          <w:rFonts w:ascii="Times New Roman" w:eastAsia="方正仿宋_GBK" w:hAnsi="Times New Roman" w:cs="Times New Roman"/>
          <w:kern w:val="0"/>
          <w:sz w:val="32"/>
          <w:szCs w:val="32"/>
          <w:shd w:val="clear" w:color="auto" w:fill="FFFFFF"/>
        </w:rPr>
        <w:t>液化石油气和二甲醚充装未使用万向管道充装系统。</w:t>
      </w:r>
    </w:p>
    <w:p w14:paraId="19379941"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7.</w:t>
      </w:r>
      <w:r>
        <w:rPr>
          <w:rFonts w:ascii="Times New Roman" w:eastAsia="方正仿宋_GBK" w:hAnsi="Times New Roman" w:cs="Times New Roman"/>
          <w:kern w:val="0"/>
          <w:sz w:val="32"/>
          <w:szCs w:val="32"/>
          <w:shd w:val="clear" w:color="auto" w:fill="FFFFFF"/>
        </w:rPr>
        <w:t>可燃气体泄漏报警系统、安全阀和压力表处于非正常状态或者超检验期仍在使用。</w:t>
      </w:r>
    </w:p>
    <w:p w14:paraId="04FF09D7"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lastRenderedPageBreak/>
        <w:t>8.</w:t>
      </w:r>
      <w:r>
        <w:rPr>
          <w:rFonts w:ascii="Times New Roman" w:eastAsia="方正仿宋_GBK" w:hAnsi="Times New Roman" w:cs="Times New Roman"/>
          <w:kern w:val="0"/>
          <w:sz w:val="32"/>
          <w:szCs w:val="32"/>
          <w:shd w:val="clear" w:color="auto" w:fill="FFFFFF"/>
        </w:rPr>
        <w:t>未按规定设置燃气设施防腐、绝缘、防雷、降压、隔离等保护装置和安全警示标志。</w:t>
      </w:r>
    </w:p>
    <w:p w14:paraId="47292B90"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9.</w:t>
      </w:r>
      <w:r>
        <w:rPr>
          <w:rFonts w:ascii="Times New Roman" w:eastAsia="方正仿宋_GBK" w:hAnsi="Times New Roman" w:cs="Times New Roman"/>
          <w:kern w:val="0"/>
          <w:sz w:val="32"/>
          <w:szCs w:val="32"/>
          <w:shd w:val="clear" w:color="auto" w:fill="FFFFFF"/>
        </w:rPr>
        <w:t>侵占、毁损、占压、擅自拆除、移动或者改动燃气设施。</w:t>
      </w:r>
    </w:p>
    <w:p w14:paraId="1178FE78"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10.</w:t>
      </w:r>
      <w:r>
        <w:rPr>
          <w:rFonts w:ascii="Times New Roman" w:eastAsia="方正仿宋_GBK" w:hAnsi="Times New Roman" w:cs="Times New Roman"/>
          <w:kern w:val="0"/>
          <w:sz w:val="32"/>
          <w:szCs w:val="32"/>
          <w:shd w:val="clear" w:color="auto" w:fill="FFFFFF"/>
        </w:rPr>
        <w:t>毁损、覆盖、涂改、擅自拆除或者移动燃气设施保护装置和安全警示标志。</w:t>
      </w:r>
    </w:p>
    <w:p w14:paraId="69C6FC2F"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11.</w:t>
      </w:r>
      <w:r>
        <w:rPr>
          <w:rFonts w:ascii="Times New Roman" w:eastAsia="方正仿宋_GBK" w:hAnsi="Times New Roman" w:cs="Times New Roman"/>
          <w:kern w:val="0"/>
          <w:sz w:val="32"/>
          <w:szCs w:val="32"/>
          <w:shd w:val="clear" w:color="auto" w:fill="FFFFFF"/>
        </w:rPr>
        <w:t>擅自安装、改装、拆除户内燃气设施和燃气器具。</w:t>
      </w:r>
    </w:p>
    <w:p w14:paraId="11C598EE"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12.</w:t>
      </w:r>
      <w:r>
        <w:rPr>
          <w:rFonts w:ascii="Times New Roman" w:eastAsia="方正仿宋_GBK" w:hAnsi="Times New Roman" w:cs="Times New Roman"/>
          <w:kern w:val="0"/>
          <w:sz w:val="32"/>
          <w:szCs w:val="32"/>
          <w:shd w:val="clear" w:color="auto" w:fill="FFFFFF"/>
        </w:rPr>
        <w:t>销售、使用国家明令淘汰或者不合格的燃气燃烧器具、连接管。</w:t>
      </w:r>
    </w:p>
    <w:p w14:paraId="64888D9E" w14:textId="77777777" w:rsidR="00DE4D83" w:rsidRDefault="00000000">
      <w:pPr>
        <w:spacing w:line="600" w:lineRule="exact"/>
        <w:ind w:firstLineChars="200" w:firstLine="640"/>
        <w:rPr>
          <w:rFonts w:ascii="方正楷体_GBK" w:eastAsia="方正楷体_GBK" w:hAnsi="Times New Roman" w:cs="Times New Roman"/>
          <w:kern w:val="0"/>
          <w:sz w:val="32"/>
          <w:szCs w:val="32"/>
          <w:shd w:val="clear" w:color="auto" w:fill="FFFFFF"/>
        </w:rPr>
      </w:pPr>
      <w:r>
        <w:rPr>
          <w:rFonts w:ascii="方正楷体_GBK" w:eastAsia="方正楷体_GBK" w:hAnsi="Times New Roman" w:cs="Times New Roman"/>
          <w:kern w:val="0"/>
          <w:sz w:val="32"/>
          <w:szCs w:val="32"/>
          <w:shd w:val="clear" w:color="auto" w:fill="FFFFFF"/>
        </w:rPr>
        <w:t>受理核查处理部门：区经济信息委。</w:t>
      </w:r>
    </w:p>
    <w:p w14:paraId="65ADD836" w14:textId="77777777" w:rsidR="00DE4D83" w:rsidRDefault="00000000">
      <w:pPr>
        <w:spacing w:line="60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十、工贸行业</w:t>
      </w:r>
    </w:p>
    <w:p w14:paraId="594C8C72"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1.</w:t>
      </w:r>
      <w:r>
        <w:rPr>
          <w:rFonts w:ascii="Times New Roman" w:eastAsia="方正仿宋_GBK" w:hAnsi="Times New Roman" w:cs="Times New Roman"/>
          <w:kern w:val="0"/>
          <w:sz w:val="32"/>
          <w:szCs w:val="32"/>
          <w:shd w:val="clear" w:color="auto" w:fill="FFFFFF"/>
        </w:rPr>
        <w:t>未按照规定设置安全生产管理机构或者配备安全生产管理人员。</w:t>
      </w:r>
    </w:p>
    <w:p w14:paraId="68B4E2C7"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2.</w:t>
      </w:r>
      <w:r>
        <w:rPr>
          <w:rFonts w:ascii="Times New Roman" w:eastAsia="方正仿宋_GBK" w:hAnsi="Times New Roman" w:cs="Times New Roman"/>
          <w:kern w:val="0"/>
          <w:sz w:val="32"/>
          <w:szCs w:val="32"/>
          <w:shd w:val="clear" w:color="auto" w:fill="FFFFFF"/>
        </w:rPr>
        <w:t>安全生产教育和培训不合格的人员上岗作业，特种作业人员无证上岗。</w:t>
      </w:r>
    </w:p>
    <w:p w14:paraId="7E6CE5AC"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3.</w:t>
      </w:r>
      <w:r>
        <w:rPr>
          <w:rFonts w:ascii="Times New Roman" w:eastAsia="方正仿宋_GBK" w:hAnsi="Times New Roman" w:cs="Times New Roman"/>
          <w:kern w:val="0"/>
          <w:sz w:val="32"/>
          <w:szCs w:val="32"/>
          <w:shd w:val="clear" w:color="auto" w:fill="FFFFFF"/>
        </w:rPr>
        <w:t>金属冶炼企业主要负责人和安全管理人员未经考核合格，或者未配备注册安全工程师从事安全生产管理工作。</w:t>
      </w:r>
    </w:p>
    <w:p w14:paraId="32B40194"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4.</w:t>
      </w:r>
      <w:r>
        <w:rPr>
          <w:rFonts w:ascii="Times New Roman" w:eastAsia="方正仿宋_GBK" w:hAnsi="Times New Roman" w:cs="Times New Roman"/>
          <w:kern w:val="0"/>
          <w:sz w:val="32"/>
          <w:szCs w:val="32"/>
          <w:shd w:val="clear" w:color="auto" w:fill="FFFFFF"/>
        </w:rPr>
        <w:t>重大危险源未登记建档或者未进行安全评估、监控，未设置警示标志和安全风险告知牌、未制定应急预案。</w:t>
      </w:r>
    </w:p>
    <w:p w14:paraId="3EAD5B9D"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5.</w:t>
      </w:r>
      <w:r>
        <w:rPr>
          <w:rFonts w:ascii="Times New Roman" w:eastAsia="方正仿宋_GBK" w:hAnsi="Times New Roman" w:cs="Times New Roman"/>
          <w:kern w:val="0"/>
          <w:sz w:val="32"/>
          <w:szCs w:val="32"/>
          <w:shd w:val="clear" w:color="auto" w:fill="FFFFFF"/>
        </w:rPr>
        <w:t>生产、经营、储存、使用危险化学品的车间、商店、仓库与员工宿舍在同一座建筑内，或者与员工宿舍的距离不符合安全要求。</w:t>
      </w:r>
    </w:p>
    <w:p w14:paraId="1BA06F81"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lastRenderedPageBreak/>
        <w:t>6</w:t>
      </w:r>
      <w:r>
        <w:rPr>
          <w:rFonts w:ascii="Times New Roman" w:eastAsia="方正仿宋_GBK" w:hAnsi="Times New Roman" w:cs="Times New Roman"/>
          <w:kern w:val="0"/>
          <w:sz w:val="32"/>
          <w:szCs w:val="32"/>
          <w:shd w:val="clear" w:color="auto" w:fill="FFFFFF"/>
        </w:rPr>
        <w:t>．使用应当淘汰的危及生产安全的工艺、设备，安全设备的安装、使用、检测、改造和报废不符合国家标准或者行业标准。</w:t>
      </w:r>
    </w:p>
    <w:p w14:paraId="74E256B1"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7.</w:t>
      </w:r>
      <w:r>
        <w:rPr>
          <w:rFonts w:ascii="Times New Roman" w:eastAsia="方正仿宋_GBK" w:hAnsi="Times New Roman" w:cs="Times New Roman"/>
          <w:kern w:val="0"/>
          <w:sz w:val="32"/>
          <w:szCs w:val="32"/>
          <w:shd w:val="clear" w:color="auto" w:fill="FFFFFF"/>
        </w:rPr>
        <w:t>在同一区域内从事可能危及对方生产安全作业的，未按照规定与对方签订安全生产管理协议，未落实各自的安全职责、安全措施、专职安全管理人员。</w:t>
      </w:r>
    </w:p>
    <w:p w14:paraId="2A24B24C"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8.</w:t>
      </w:r>
      <w:r>
        <w:rPr>
          <w:rFonts w:ascii="Times New Roman" w:eastAsia="方正仿宋_GBK" w:hAnsi="Times New Roman" w:cs="Times New Roman"/>
          <w:kern w:val="0"/>
          <w:sz w:val="32"/>
          <w:szCs w:val="32"/>
          <w:shd w:val="clear" w:color="auto" w:fill="FFFFFF"/>
        </w:rPr>
        <w:t>未经审批擅自进行动火、进入受限空间、破土、临时用电、高处、断路、吊装、设备检修</w:t>
      </w:r>
      <w:proofErr w:type="gramStart"/>
      <w:r>
        <w:rPr>
          <w:rFonts w:ascii="Times New Roman" w:eastAsia="方正仿宋_GBK" w:hAnsi="Times New Roman" w:cs="Times New Roman"/>
          <w:kern w:val="0"/>
          <w:sz w:val="32"/>
          <w:szCs w:val="32"/>
          <w:shd w:val="clear" w:color="auto" w:fill="FFFFFF"/>
        </w:rPr>
        <w:t>和抽堵盲板</w:t>
      </w:r>
      <w:proofErr w:type="gramEnd"/>
      <w:r>
        <w:rPr>
          <w:rFonts w:ascii="Times New Roman" w:eastAsia="方正仿宋_GBK" w:hAnsi="Times New Roman" w:cs="Times New Roman"/>
          <w:kern w:val="0"/>
          <w:sz w:val="32"/>
          <w:szCs w:val="32"/>
          <w:shd w:val="clear" w:color="auto" w:fill="FFFFFF"/>
        </w:rPr>
        <w:t>等危险性作业。</w:t>
      </w:r>
    </w:p>
    <w:p w14:paraId="5CD8D9F6"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9.</w:t>
      </w:r>
      <w:r>
        <w:rPr>
          <w:rFonts w:ascii="Times New Roman" w:eastAsia="方正仿宋_GBK" w:hAnsi="Times New Roman" w:cs="Times New Roman"/>
          <w:kern w:val="0"/>
          <w:sz w:val="32"/>
          <w:szCs w:val="32"/>
          <w:shd w:val="clear" w:color="auto" w:fill="FFFFFF"/>
        </w:rPr>
        <w:t>新、改、扩建设项目违反安全设施</w:t>
      </w:r>
      <w:r>
        <w:rPr>
          <w:rFonts w:ascii="Times New Roman" w:eastAsia="方正仿宋_GBK" w:hAnsi="Times New Roman" w:cs="Times New Roman"/>
          <w:kern w:val="0"/>
          <w:sz w:val="32"/>
          <w:szCs w:val="32"/>
          <w:shd w:val="clear" w:color="auto" w:fill="FFFFFF"/>
        </w:rPr>
        <w:t>“</w:t>
      </w:r>
      <w:r>
        <w:rPr>
          <w:rFonts w:ascii="Times New Roman" w:eastAsia="方正仿宋_GBK" w:hAnsi="Times New Roman" w:cs="Times New Roman"/>
          <w:kern w:val="0"/>
          <w:sz w:val="32"/>
          <w:szCs w:val="32"/>
          <w:shd w:val="clear" w:color="auto" w:fill="FFFFFF"/>
        </w:rPr>
        <w:t>三同时</w:t>
      </w:r>
      <w:r>
        <w:rPr>
          <w:rFonts w:ascii="Times New Roman" w:eastAsia="方正仿宋_GBK" w:hAnsi="Times New Roman" w:cs="Times New Roman"/>
          <w:kern w:val="0"/>
          <w:sz w:val="32"/>
          <w:szCs w:val="32"/>
          <w:shd w:val="clear" w:color="auto" w:fill="FFFFFF"/>
        </w:rPr>
        <w:t>”</w:t>
      </w:r>
      <w:r>
        <w:rPr>
          <w:rFonts w:ascii="Times New Roman" w:eastAsia="方正仿宋_GBK" w:hAnsi="Times New Roman" w:cs="Times New Roman"/>
          <w:kern w:val="0"/>
          <w:sz w:val="32"/>
          <w:szCs w:val="32"/>
          <w:shd w:val="clear" w:color="auto" w:fill="FFFFFF"/>
        </w:rPr>
        <w:t>规定。</w:t>
      </w:r>
    </w:p>
    <w:p w14:paraId="062E8FBB"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10.</w:t>
      </w:r>
      <w:r>
        <w:rPr>
          <w:rFonts w:ascii="Times New Roman" w:eastAsia="方正仿宋_GBK" w:hAnsi="Times New Roman" w:cs="Times New Roman"/>
          <w:kern w:val="0"/>
          <w:sz w:val="32"/>
          <w:szCs w:val="32"/>
          <w:shd w:val="clear" w:color="auto" w:fill="FFFFFF"/>
        </w:rPr>
        <w:t>存在《工贸行业重大生产安全事故隐患判定标准（</w:t>
      </w:r>
      <w:r>
        <w:rPr>
          <w:rFonts w:ascii="Times New Roman" w:eastAsia="方正仿宋_GBK" w:hAnsi="Times New Roman" w:cs="Times New Roman"/>
          <w:kern w:val="0"/>
          <w:sz w:val="32"/>
          <w:szCs w:val="32"/>
          <w:shd w:val="clear" w:color="auto" w:fill="FFFFFF"/>
        </w:rPr>
        <w:t>2017</w:t>
      </w:r>
      <w:r>
        <w:rPr>
          <w:rFonts w:ascii="Times New Roman" w:eastAsia="方正仿宋_GBK" w:hAnsi="Times New Roman" w:cs="Times New Roman"/>
          <w:kern w:val="0"/>
          <w:sz w:val="32"/>
          <w:szCs w:val="32"/>
          <w:shd w:val="clear" w:color="auto" w:fill="FFFFFF"/>
        </w:rPr>
        <w:t>版）》中任意一项重大生产安全事故隐患。</w:t>
      </w:r>
    </w:p>
    <w:p w14:paraId="434CB8D9"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11.</w:t>
      </w:r>
      <w:r>
        <w:rPr>
          <w:rFonts w:ascii="Times New Roman" w:eastAsia="方正仿宋_GBK" w:hAnsi="Times New Roman" w:cs="Times New Roman"/>
          <w:kern w:val="0"/>
          <w:sz w:val="32"/>
          <w:szCs w:val="32"/>
          <w:shd w:val="clear" w:color="auto" w:fill="FFFFFF"/>
        </w:rPr>
        <w:t>经停产停业或者停止使用相关设施、设备后，未经审查同意，擅自恢复生产经营和使用。</w:t>
      </w:r>
    </w:p>
    <w:p w14:paraId="715C3458"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12.</w:t>
      </w:r>
      <w:r>
        <w:rPr>
          <w:rFonts w:ascii="Times New Roman" w:eastAsia="方正仿宋_GBK" w:hAnsi="Times New Roman" w:cs="Times New Roman"/>
          <w:kern w:val="0"/>
          <w:sz w:val="32"/>
          <w:szCs w:val="32"/>
          <w:shd w:val="clear" w:color="auto" w:fill="FFFFFF"/>
        </w:rPr>
        <w:t>不具备安全条件关闭取缔后又擅自生产经营建设的，应关未关或关闭不到位。</w:t>
      </w:r>
    </w:p>
    <w:p w14:paraId="79511A2A" w14:textId="77777777" w:rsidR="00DE4D83" w:rsidRDefault="00000000">
      <w:pPr>
        <w:spacing w:line="600" w:lineRule="exact"/>
        <w:ind w:firstLineChars="200" w:firstLine="640"/>
        <w:rPr>
          <w:rFonts w:ascii="方正楷体_GBK" w:eastAsia="方正楷体_GBK" w:hAnsi="Times New Roman" w:cs="Times New Roman"/>
          <w:kern w:val="0"/>
          <w:sz w:val="32"/>
          <w:szCs w:val="32"/>
          <w:shd w:val="clear" w:color="auto" w:fill="FFFFFF"/>
        </w:rPr>
      </w:pPr>
      <w:r>
        <w:rPr>
          <w:rFonts w:ascii="方正楷体_GBK" w:eastAsia="方正楷体_GBK" w:hAnsi="Times New Roman" w:cs="Times New Roman"/>
          <w:kern w:val="0"/>
          <w:sz w:val="32"/>
          <w:szCs w:val="32"/>
          <w:shd w:val="clear" w:color="auto" w:fill="FFFFFF"/>
        </w:rPr>
        <w:t>受理核查处理部门：区应急局、区经济信息委、区商务委。</w:t>
      </w:r>
    </w:p>
    <w:p w14:paraId="3765A363" w14:textId="77777777" w:rsidR="00DE4D83" w:rsidRDefault="00000000">
      <w:pPr>
        <w:spacing w:line="60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十一、特种设备</w:t>
      </w:r>
    </w:p>
    <w:p w14:paraId="5139D69E"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1.</w:t>
      </w:r>
      <w:r>
        <w:rPr>
          <w:rFonts w:ascii="Times New Roman" w:eastAsia="方正仿宋_GBK" w:hAnsi="Times New Roman" w:cs="Times New Roman"/>
          <w:kern w:val="0"/>
          <w:sz w:val="32"/>
          <w:szCs w:val="32"/>
          <w:shd w:val="clear" w:color="auto" w:fill="FFFFFF"/>
        </w:rPr>
        <w:t>未经许可从事特种设备生产、检验检测。</w:t>
      </w:r>
    </w:p>
    <w:p w14:paraId="32EB5A71"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2.</w:t>
      </w:r>
      <w:r>
        <w:rPr>
          <w:rFonts w:ascii="Times New Roman" w:eastAsia="方正仿宋_GBK" w:hAnsi="Times New Roman" w:cs="Times New Roman"/>
          <w:kern w:val="0"/>
          <w:sz w:val="32"/>
          <w:szCs w:val="32"/>
          <w:shd w:val="clear" w:color="auto" w:fill="FFFFFF"/>
        </w:rPr>
        <w:t>特种设备未经监督检验合格擅自出厂或者交付用户使用。</w:t>
      </w:r>
    </w:p>
    <w:p w14:paraId="09F9823D"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3.</w:t>
      </w:r>
      <w:r>
        <w:rPr>
          <w:rFonts w:ascii="Times New Roman" w:eastAsia="方正仿宋_GBK" w:hAnsi="Times New Roman" w:cs="Times New Roman"/>
          <w:kern w:val="0"/>
          <w:sz w:val="32"/>
          <w:szCs w:val="32"/>
          <w:shd w:val="clear" w:color="auto" w:fill="FFFFFF"/>
        </w:rPr>
        <w:t>使用未经取得许可生产的特种设备。</w:t>
      </w:r>
    </w:p>
    <w:p w14:paraId="440601D3"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4.</w:t>
      </w:r>
      <w:r>
        <w:rPr>
          <w:rFonts w:ascii="Times New Roman" w:eastAsia="方正仿宋_GBK" w:hAnsi="Times New Roman" w:cs="Times New Roman"/>
          <w:kern w:val="0"/>
          <w:sz w:val="32"/>
          <w:szCs w:val="32"/>
          <w:shd w:val="clear" w:color="auto" w:fill="FFFFFF"/>
        </w:rPr>
        <w:t>使用国家明令淘汰或已经报废的特种设备。</w:t>
      </w:r>
    </w:p>
    <w:p w14:paraId="3580E72D"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5.</w:t>
      </w:r>
      <w:r>
        <w:rPr>
          <w:rFonts w:ascii="Times New Roman" w:eastAsia="方正仿宋_GBK" w:hAnsi="Times New Roman" w:cs="Times New Roman"/>
          <w:kern w:val="0"/>
          <w:sz w:val="32"/>
          <w:szCs w:val="32"/>
          <w:shd w:val="clear" w:color="auto" w:fill="FFFFFF"/>
        </w:rPr>
        <w:t>使用缺少安全附件、安全装置，或者安全附件、安全装置</w:t>
      </w:r>
      <w:r>
        <w:rPr>
          <w:rFonts w:ascii="Times New Roman" w:eastAsia="方正仿宋_GBK" w:hAnsi="Times New Roman" w:cs="Times New Roman"/>
          <w:kern w:val="0"/>
          <w:sz w:val="32"/>
          <w:szCs w:val="32"/>
          <w:shd w:val="clear" w:color="auto" w:fill="FFFFFF"/>
        </w:rPr>
        <w:lastRenderedPageBreak/>
        <w:t>失灵的特种设备。</w:t>
      </w:r>
    </w:p>
    <w:p w14:paraId="2D3175ED"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6.</w:t>
      </w:r>
      <w:r>
        <w:rPr>
          <w:rFonts w:ascii="Times New Roman" w:eastAsia="方正仿宋_GBK" w:hAnsi="Times New Roman" w:cs="Times New Roman"/>
          <w:kern w:val="0"/>
          <w:sz w:val="32"/>
          <w:szCs w:val="32"/>
          <w:shd w:val="clear" w:color="auto" w:fill="FFFFFF"/>
        </w:rPr>
        <w:t>检验检测机构和人员出具虚假、严重失实的检验检测结果和鉴定结论。</w:t>
      </w:r>
    </w:p>
    <w:p w14:paraId="5D85D100"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7.</w:t>
      </w:r>
      <w:r>
        <w:rPr>
          <w:rFonts w:ascii="Times New Roman" w:eastAsia="方正仿宋_GBK" w:hAnsi="Times New Roman" w:cs="Times New Roman"/>
          <w:kern w:val="0"/>
          <w:sz w:val="32"/>
          <w:szCs w:val="32"/>
          <w:shd w:val="clear" w:color="auto" w:fill="FFFFFF"/>
        </w:rPr>
        <w:t>使用单位不按照有关规定对电梯、客运索道、大型游乐设施进行经常性维护、检查。</w:t>
      </w:r>
    </w:p>
    <w:p w14:paraId="71AFC6E9" w14:textId="77777777" w:rsidR="00DE4D83" w:rsidRDefault="00000000">
      <w:pPr>
        <w:spacing w:line="600" w:lineRule="exact"/>
        <w:ind w:firstLineChars="200" w:firstLine="640"/>
        <w:rPr>
          <w:rFonts w:ascii="方正楷体_GBK" w:eastAsia="方正楷体_GBK" w:hAnsi="Times New Roman" w:cs="Times New Roman"/>
          <w:kern w:val="0"/>
          <w:sz w:val="32"/>
          <w:szCs w:val="32"/>
          <w:shd w:val="clear" w:color="auto" w:fill="FFFFFF"/>
        </w:rPr>
      </w:pPr>
      <w:r>
        <w:rPr>
          <w:rFonts w:ascii="方正楷体_GBK" w:eastAsia="方正楷体_GBK" w:hAnsi="Times New Roman" w:cs="Times New Roman"/>
          <w:kern w:val="0"/>
          <w:sz w:val="32"/>
          <w:szCs w:val="32"/>
          <w:shd w:val="clear" w:color="auto" w:fill="FFFFFF"/>
        </w:rPr>
        <w:t>受理核查处理部门：区市场监管局。</w:t>
      </w:r>
    </w:p>
    <w:p w14:paraId="7F6ED7A5" w14:textId="77777777" w:rsidR="00DE4D83" w:rsidRDefault="00000000">
      <w:pPr>
        <w:spacing w:line="60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十二、人员密集场所</w:t>
      </w:r>
    </w:p>
    <w:p w14:paraId="5A53D0A6"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1.</w:t>
      </w:r>
      <w:r>
        <w:rPr>
          <w:rFonts w:ascii="Times New Roman" w:eastAsia="方正仿宋_GBK" w:hAnsi="Times New Roman" w:cs="Times New Roman"/>
          <w:kern w:val="0"/>
          <w:sz w:val="32"/>
          <w:szCs w:val="32"/>
          <w:shd w:val="clear" w:color="auto" w:fill="FFFFFF"/>
        </w:rPr>
        <w:t>未依法经消防设计审核或消防设计备案，擅自施工。</w:t>
      </w:r>
    </w:p>
    <w:p w14:paraId="5C7845F2"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2.</w:t>
      </w:r>
      <w:r>
        <w:rPr>
          <w:rFonts w:ascii="Times New Roman" w:eastAsia="方正仿宋_GBK" w:hAnsi="Times New Roman" w:cs="Times New Roman"/>
          <w:kern w:val="0"/>
          <w:sz w:val="32"/>
          <w:szCs w:val="32"/>
          <w:shd w:val="clear" w:color="auto" w:fill="FFFFFF"/>
        </w:rPr>
        <w:t>未依法经消防验收或竣工验收备案，擅自投入使用。</w:t>
      </w:r>
    </w:p>
    <w:p w14:paraId="0D20465C"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3.</w:t>
      </w:r>
      <w:r>
        <w:rPr>
          <w:rFonts w:ascii="Times New Roman" w:eastAsia="方正仿宋_GBK" w:hAnsi="Times New Roman" w:cs="Times New Roman"/>
          <w:kern w:val="0"/>
          <w:sz w:val="32"/>
          <w:szCs w:val="32"/>
          <w:shd w:val="clear" w:color="auto" w:fill="FFFFFF"/>
        </w:rPr>
        <w:t>公众聚集场所未依法经消防安全检查或经检查不符合消防安全要求，擅自投入使用、营业。</w:t>
      </w:r>
    </w:p>
    <w:p w14:paraId="2A37EB0D"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4.</w:t>
      </w:r>
      <w:r>
        <w:rPr>
          <w:rFonts w:ascii="Times New Roman" w:eastAsia="方正仿宋_GBK" w:hAnsi="Times New Roman" w:cs="Times New Roman"/>
          <w:kern w:val="0"/>
          <w:sz w:val="32"/>
          <w:szCs w:val="32"/>
          <w:shd w:val="clear" w:color="auto" w:fill="FFFFFF"/>
        </w:rPr>
        <w:t>未取得安全许可举办大型群众性活动。</w:t>
      </w:r>
    </w:p>
    <w:p w14:paraId="3E410AF8"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5.</w:t>
      </w:r>
      <w:r>
        <w:rPr>
          <w:rFonts w:ascii="Times New Roman" w:eastAsia="方正仿宋_GBK" w:hAnsi="Times New Roman" w:cs="Times New Roman"/>
          <w:kern w:val="0"/>
          <w:sz w:val="32"/>
          <w:szCs w:val="32"/>
          <w:shd w:val="clear" w:color="auto" w:fill="FFFFFF"/>
        </w:rPr>
        <w:t>未按照消防设计文件和消防技术标准施工，降低消防施工质量。</w:t>
      </w:r>
    </w:p>
    <w:p w14:paraId="604E9D3D"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6.</w:t>
      </w:r>
      <w:r>
        <w:rPr>
          <w:rFonts w:ascii="Times New Roman" w:eastAsia="方正仿宋_GBK" w:hAnsi="Times New Roman" w:cs="Times New Roman"/>
          <w:kern w:val="0"/>
          <w:sz w:val="32"/>
          <w:szCs w:val="32"/>
          <w:shd w:val="clear" w:color="auto" w:fill="FFFFFF"/>
        </w:rPr>
        <w:t>占用消防车道、救援场地设置固定停车位。</w:t>
      </w:r>
    </w:p>
    <w:p w14:paraId="42F3227F" w14:textId="77777777" w:rsidR="00DE4D83" w:rsidRDefault="00000000">
      <w:pPr>
        <w:spacing w:line="600" w:lineRule="exact"/>
        <w:ind w:firstLineChars="200" w:firstLine="640"/>
        <w:rPr>
          <w:rFonts w:ascii="方正楷体_GBK" w:eastAsia="方正楷体_GBK" w:hAnsi="Times New Roman" w:cs="Times New Roman"/>
          <w:kern w:val="0"/>
          <w:sz w:val="32"/>
          <w:szCs w:val="32"/>
          <w:shd w:val="clear" w:color="auto" w:fill="FFFFFF"/>
        </w:rPr>
      </w:pPr>
      <w:r>
        <w:rPr>
          <w:rFonts w:ascii="方正楷体_GBK" w:eastAsia="方正楷体_GBK" w:hAnsi="Times New Roman" w:cs="Times New Roman"/>
          <w:kern w:val="0"/>
          <w:sz w:val="32"/>
          <w:szCs w:val="32"/>
          <w:shd w:val="clear" w:color="auto" w:fill="FFFFFF"/>
        </w:rPr>
        <w:t>受理核查处理部门：区住房城乡建委、区城市管理局、区公安分局、北碚消防救援支队。</w:t>
      </w:r>
    </w:p>
    <w:p w14:paraId="047F4D37" w14:textId="77777777" w:rsidR="00DE4D83" w:rsidRDefault="00000000">
      <w:pPr>
        <w:spacing w:line="60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十三、道路运输</w:t>
      </w:r>
    </w:p>
    <w:p w14:paraId="22C1D9C0"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1.</w:t>
      </w:r>
      <w:r>
        <w:rPr>
          <w:rFonts w:ascii="Times New Roman" w:eastAsia="方正仿宋_GBK" w:hAnsi="Times New Roman" w:cs="Times New Roman"/>
          <w:kern w:val="0"/>
          <w:sz w:val="32"/>
          <w:szCs w:val="32"/>
          <w:shd w:val="clear" w:color="auto" w:fill="FFFFFF"/>
        </w:rPr>
        <w:t>未取得许可从事班线、公交、出租、货运、机动车维修和驾驶员培训等经营活动。</w:t>
      </w:r>
    </w:p>
    <w:p w14:paraId="01CB5905"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2.</w:t>
      </w:r>
      <w:r>
        <w:rPr>
          <w:rFonts w:ascii="Times New Roman" w:eastAsia="方正仿宋_GBK" w:hAnsi="Times New Roman" w:cs="Times New Roman"/>
          <w:kern w:val="0"/>
          <w:sz w:val="32"/>
          <w:szCs w:val="32"/>
          <w:shd w:val="clear" w:color="auto" w:fill="FFFFFF"/>
        </w:rPr>
        <w:t>伪造、涂改、倒卖、转让、出租、出借道路运输经营和道</w:t>
      </w:r>
      <w:r>
        <w:rPr>
          <w:rFonts w:ascii="Times New Roman" w:eastAsia="方正仿宋_GBK" w:hAnsi="Times New Roman" w:cs="Times New Roman"/>
          <w:kern w:val="0"/>
          <w:sz w:val="32"/>
          <w:szCs w:val="32"/>
          <w:shd w:val="clear" w:color="auto" w:fill="FFFFFF"/>
        </w:rPr>
        <w:lastRenderedPageBreak/>
        <w:t>路运输相关业务证牌。</w:t>
      </w:r>
    </w:p>
    <w:p w14:paraId="7122C61E"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3.</w:t>
      </w:r>
      <w:r>
        <w:rPr>
          <w:rFonts w:ascii="Times New Roman" w:eastAsia="方正仿宋_GBK" w:hAnsi="Times New Roman" w:cs="Times New Roman"/>
          <w:kern w:val="0"/>
          <w:sz w:val="32"/>
          <w:szCs w:val="32"/>
          <w:shd w:val="clear" w:color="auto" w:fill="FFFFFF"/>
        </w:rPr>
        <w:t>客运班车、民用爆炸品运输车辆、剧毒危险化学品运输车辆、超限运输车辆不按规定的线路行驶、危险货物与普通货物混装运输。</w:t>
      </w:r>
    </w:p>
    <w:p w14:paraId="5E175AAB"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4.</w:t>
      </w:r>
      <w:r>
        <w:rPr>
          <w:rFonts w:ascii="Times New Roman" w:eastAsia="方正仿宋_GBK" w:hAnsi="Times New Roman" w:cs="Times New Roman"/>
          <w:kern w:val="0"/>
          <w:sz w:val="32"/>
          <w:szCs w:val="32"/>
          <w:shd w:val="clear" w:color="auto" w:fill="FFFFFF"/>
        </w:rPr>
        <w:t>使用报废、擅自改装、拼装和检测不合格的车辆从事道路运输经营活动。</w:t>
      </w:r>
    </w:p>
    <w:p w14:paraId="40FE46EF"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5.</w:t>
      </w:r>
      <w:r>
        <w:rPr>
          <w:rFonts w:ascii="Times New Roman" w:eastAsia="方正仿宋_GBK" w:hAnsi="Times New Roman" w:cs="Times New Roman"/>
          <w:kern w:val="0"/>
          <w:sz w:val="32"/>
          <w:szCs w:val="32"/>
          <w:shd w:val="clear" w:color="auto" w:fill="FFFFFF"/>
        </w:rPr>
        <w:t>货运汽车、摩托车、残疾人机动轮椅车、电动自行车等从事客运经营。</w:t>
      </w:r>
    </w:p>
    <w:p w14:paraId="75F41F7B"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6.</w:t>
      </w:r>
      <w:r>
        <w:rPr>
          <w:rFonts w:ascii="Times New Roman" w:eastAsia="方正仿宋_GBK" w:hAnsi="Times New Roman" w:cs="Times New Roman"/>
          <w:kern w:val="0"/>
          <w:sz w:val="32"/>
          <w:szCs w:val="32"/>
          <w:shd w:val="clear" w:color="auto" w:fill="FFFFFF"/>
        </w:rPr>
        <w:t>拖拉机非法载人、酒后驾驶等违法行为。</w:t>
      </w:r>
    </w:p>
    <w:p w14:paraId="316897AA"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7.</w:t>
      </w:r>
      <w:r>
        <w:rPr>
          <w:rFonts w:ascii="Times New Roman" w:eastAsia="方正仿宋_GBK" w:hAnsi="Times New Roman" w:cs="Times New Roman"/>
          <w:kern w:val="0"/>
          <w:sz w:val="32"/>
          <w:szCs w:val="32"/>
          <w:shd w:val="clear" w:color="auto" w:fill="FFFFFF"/>
        </w:rPr>
        <w:t>违规操作</w:t>
      </w:r>
      <w:r>
        <w:rPr>
          <w:rFonts w:ascii="Times New Roman" w:eastAsia="方正仿宋_GBK" w:hAnsi="Times New Roman" w:cs="Times New Roman"/>
          <w:kern w:val="0"/>
          <w:sz w:val="32"/>
          <w:szCs w:val="32"/>
          <w:shd w:val="clear" w:color="auto" w:fill="FFFFFF"/>
        </w:rPr>
        <w:t>“</w:t>
      </w:r>
      <w:r>
        <w:rPr>
          <w:rFonts w:ascii="Times New Roman" w:eastAsia="方正仿宋_GBK" w:hAnsi="Times New Roman" w:cs="Times New Roman"/>
          <w:kern w:val="0"/>
          <w:sz w:val="32"/>
          <w:szCs w:val="32"/>
          <w:shd w:val="clear" w:color="auto" w:fill="FFFFFF"/>
        </w:rPr>
        <w:t>两客</w:t>
      </w:r>
      <w:proofErr w:type="gramStart"/>
      <w:r>
        <w:rPr>
          <w:rFonts w:ascii="Times New Roman" w:eastAsia="方正仿宋_GBK" w:hAnsi="Times New Roman" w:cs="Times New Roman"/>
          <w:kern w:val="0"/>
          <w:sz w:val="32"/>
          <w:szCs w:val="32"/>
          <w:shd w:val="clear" w:color="auto" w:fill="FFFFFF"/>
        </w:rPr>
        <w:t>一</w:t>
      </w:r>
      <w:proofErr w:type="gramEnd"/>
      <w:r>
        <w:rPr>
          <w:rFonts w:ascii="Times New Roman" w:eastAsia="方正仿宋_GBK" w:hAnsi="Times New Roman" w:cs="Times New Roman"/>
          <w:kern w:val="0"/>
          <w:sz w:val="32"/>
          <w:szCs w:val="32"/>
          <w:shd w:val="clear" w:color="auto" w:fill="FFFFFF"/>
        </w:rPr>
        <w:t>危</w:t>
      </w:r>
      <w:r>
        <w:rPr>
          <w:rFonts w:ascii="Times New Roman" w:eastAsia="方正仿宋_GBK" w:hAnsi="Times New Roman" w:cs="Times New Roman"/>
          <w:kern w:val="0"/>
          <w:sz w:val="32"/>
          <w:szCs w:val="32"/>
          <w:shd w:val="clear" w:color="auto" w:fill="FFFFFF"/>
        </w:rPr>
        <w:t>”</w:t>
      </w:r>
      <w:r>
        <w:rPr>
          <w:rFonts w:ascii="Times New Roman" w:eastAsia="方正仿宋_GBK" w:hAnsi="Times New Roman" w:cs="Times New Roman"/>
          <w:kern w:val="0"/>
          <w:sz w:val="32"/>
          <w:szCs w:val="32"/>
          <w:shd w:val="clear" w:color="auto" w:fill="FFFFFF"/>
        </w:rPr>
        <w:t>车辆卫星定位系统。</w:t>
      </w:r>
    </w:p>
    <w:p w14:paraId="148F107B"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8.</w:t>
      </w:r>
      <w:r>
        <w:rPr>
          <w:rFonts w:ascii="Times New Roman" w:eastAsia="方正仿宋_GBK" w:hAnsi="Times New Roman" w:cs="Times New Roman"/>
          <w:kern w:val="0"/>
          <w:sz w:val="32"/>
          <w:szCs w:val="32"/>
          <w:shd w:val="clear" w:color="auto" w:fill="FFFFFF"/>
        </w:rPr>
        <w:t>聘用未取得相应从业资格证的人员驾驶营运车辆。</w:t>
      </w:r>
    </w:p>
    <w:p w14:paraId="4F77E93E"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9.</w:t>
      </w:r>
      <w:r>
        <w:rPr>
          <w:rFonts w:ascii="Times New Roman" w:eastAsia="方正仿宋_GBK" w:hAnsi="Times New Roman" w:cs="Times New Roman"/>
          <w:kern w:val="0"/>
          <w:sz w:val="32"/>
          <w:szCs w:val="32"/>
          <w:shd w:val="clear" w:color="auto" w:fill="FFFFFF"/>
        </w:rPr>
        <w:t>营运车辆超速、超员、超载和疲劳驾驶。</w:t>
      </w:r>
    </w:p>
    <w:p w14:paraId="463BCFF5" w14:textId="77777777" w:rsidR="00DE4D83" w:rsidRDefault="00000000">
      <w:pPr>
        <w:spacing w:line="600" w:lineRule="exact"/>
        <w:ind w:firstLineChars="200" w:firstLine="640"/>
        <w:rPr>
          <w:rFonts w:ascii="方正楷体_GBK" w:eastAsia="方正楷体_GBK" w:hAnsi="Times New Roman" w:cs="Times New Roman"/>
          <w:kern w:val="0"/>
          <w:sz w:val="32"/>
          <w:szCs w:val="32"/>
          <w:shd w:val="clear" w:color="auto" w:fill="FFFFFF"/>
        </w:rPr>
      </w:pPr>
      <w:r>
        <w:rPr>
          <w:rFonts w:ascii="方正楷体_GBK" w:eastAsia="方正楷体_GBK" w:hAnsi="Times New Roman" w:cs="Times New Roman"/>
          <w:kern w:val="0"/>
          <w:sz w:val="32"/>
          <w:szCs w:val="32"/>
          <w:shd w:val="clear" w:color="auto" w:fill="FFFFFF"/>
        </w:rPr>
        <w:t>受理核查处理部门：区交通局、区公安分局。</w:t>
      </w:r>
    </w:p>
    <w:p w14:paraId="7FA5BB13" w14:textId="77777777" w:rsidR="00DE4D83" w:rsidRDefault="00000000">
      <w:pPr>
        <w:spacing w:line="60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十四、水路运输</w:t>
      </w:r>
    </w:p>
    <w:p w14:paraId="1406B646"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1.</w:t>
      </w:r>
      <w:r>
        <w:rPr>
          <w:rFonts w:ascii="Times New Roman" w:eastAsia="方正仿宋_GBK" w:hAnsi="Times New Roman" w:cs="Times New Roman"/>
          <w:kern w:val="0"/>
          <w:sz w:val="32"/>
          <w:szCs w:val="32"/>
          <w:shd w:val="clear" w:color="auto" w:fill="FFFFFF"/>
        </w:rPr>
        <w:t>未取得许可或超出许可范围从事水路运输经营、使用未取得有关合格证件的船舶从事水路运输。</w:t>
      </w:r>
    </w:p>
    <w:p w14:paraId="608B6455"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2.</w:t>
      </w:r>
      <w:r>
        <w:rPr>
          <w:rFonts w:ascii="Times New Roman" w:eastAsia="方正仿宋_GBK" w:hAnsi="Times New Roman" w:cs="Times New Roman"/>
          <w:kern w:val="0"/>
          <w:sz w:val="32"/>
          <w:szCs w:val="32"/>
          <w:shd w:val="clear" w:color="auto" w:fill="FFFFFF"/>
        </w:rPr>
        <w:t>未取得适任证书或者其他适任证件的船员上船从事水路运输。</w:t>
      </w:r>
    </w:p>
    <w:p w14:paraId="5E9506F7"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3.</w:t>
      </w:r>
      <w:r>
        <w:rPr>
          <w:rFonts w:ascii="Times New Roman" w:eastAsia="方正仿宋_GBK" w:hAnsi="Times New Roman" w:cs="Times New Roman"/>
          <w:kern w:val="0"/>
          <w:sz w:val="32"/>
          <w:szCs w:val="32"/>
          <w:shd w:val="clear" w:color="auto" w:fill="FFFFFF"/>
        </w:rPr>
        <w:t>船舶超载、超员和违章航行。</w:t>
      </w:r>
    </w:p>
    <w:p w14:paraId="163915C3"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4.</w:t>
      </w:r>
      <w:r>
        <w:rPr>
          <w:rFonts w:ascii="Times New Roman" w:eastAsia="方正仿宋_GBK" w:hAnsi="Times New Roman" w:cs="Times New Roman"/>
          <w:kern w:val="0"/>
          <w:sz w:val="32"/>
          <w:szCs w:val="32"/>
          <w:shd w:val="clear" w:color="auto" w:fill="FFFFFF"/>
        </w:rPr>
        <w:t>货船、乡镇自用船等船舶载运旅客。</w:t>
      </w:r>
    </w:p>
    <w:p w14:paraId="2704A020"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5.</w:t>
      </w:r>
      <w:r>
        <w:rPr>
          <w:rFonts w:ascii="Times New Roman" w:eastAsia="方正仿宋_GBK" w:hAnsi="Times New Roman" w:cs="Times New Roman"/>
          <w:kern w:val="0"/>
          <w:sz w:val="32"/>
          <w:szCs w:val="32"/>
          <w:shd w:val="clear" w:color="auto" w:fill="FFFFFF"/>
        </w:rPr>
        <w:t>渔业船舶违法载客载货。</w:t>
      </w:r>
    </w:p>
    <w:p w14:paraId="777FADA2"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lastRenderedPageBreak/>
        <w:t>6.</w:t>
      </w:r>
      <w:r>
        <w:rPr>
          <w:rFonts w:ascii="Times New Roman" w:eastAsia="方正仿宋_GBK" w:hAnsi="Times New Roman" w:cs="Times New Roman"/>
          <w:kern w:val="0"/>
          <w:sz w:val="32"/>
          <w:szCs w:val="32"/>
          <w:shd w:val="clear" w:color="auto" w:fill="FFFFFF"/>
        </w:rPr>
        <w:t>携带国家规定的危险物品及其他禁止携带的物品的旅客乘船。</w:t>
      </w:r>
    </w:p>
    <w:p w14:paraId="78352106"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7.</w:t>
      </w:r>
      <w:r>
        <w:rPr>
          <w:rFonts w:ascii="Times New Roman" w:eastAsia="方正仿宋_GBK" w:hAnsi="Times New Roman" w:cs="Times New Roman"/>
          <w:kern w:val="0"/>
          <w:sz w:val="32"/>
          <w:szCs w:val="32"/>
          <w:shd w:val="clear" w:color="auto" w:fill="FFFFFF"/>
        </w:rPr>
        <w:t>擅自改装客船、危险品船增加载客、载货定额，或者变更载运散装液体危险货物的种类。</w:t>
      </w:r>
    </w:p>
    <w:p w14:paraId="2940E914"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8.</w:t>
      </w:r>
      <w:r>
        <w:rPr>
          <w:rFonts w:ascii="Times New Roman" w:eastAsia="方正仿宋_GBK" w:hAnsi="Times New Roman" w:cs="Times New Roman"/>
          <w:kern w:val="0"/>
          <w:sz w:val="32"/>
          <w:szCs w:val="32"/>
          <w:shd w:val="clear" w:color="auto" w:fill="FFFFFF"/>
        </w:rPr>
        <w:t>水路运输船舶不按规定配备、使用甚高频无线电话（</w:t>
      </w:r>
      <w:r>
        <w:rPr>
          <w:rFonts w:ascii="Times New Roman" w:eastAsia="方正仿宋_GBK" w:hAnsi="Times New Roman" w:cs="Times New Roman"/>
          <w:kern w:val="0"/>
          <w:sz w:val="32"/>
          <w:szCs w:val="32"/>
          <w:shd w:val="clear" w:color="auto" w:fill="FFFFFF"/>
        </w:rPr>
        <w:t>VHF</w:t>
      </w:r>
      <w:r>
        <w:rPr>
          <w:rFonts w:ascii="Times New Roman" w:eastAsia="方正仿宋_GBK" w:hAnsi="Times New Roman" w:cs="Times New Roman"/>
          <w:kern w:val="0"/>
          <w:sz w:val="32"/>
          <w:szCs w:val="32"/>
          <w:shd w:val="clear" w:color="auto" w:fill="FFFFFF"/>
        </w:rPr>
        <w:t>）、卫星定位系统、船舶自动识别系统（</w:t>
      </w:r>
      <w:r>
        <w:rPr>
          <w:rFonts w:ascii="Times New Roman" w:eastAsia="方正仿宋_GBK" w:hAnsi="Times New Roman" w:cs="Times New Roman"/>
          <w:kern w:val="0"/>
          <w:sz w:val="32"/>
          <w:szCs w:val="32"/>
          <w:shd w:val="clear" w:color="auto" w:fill="FFFFFF"/>
        </w:rPr>
        <w:t>AIS</w:t>
      </w:r>
      <w:r>
        <w:rPr>
          <w:rFonts w:ascii="Times New Roman" w:eastAsia="方正仿宋_GBK" w:hAnsi="Times New Roman" w:cs="Times New Roman"/>
          <w:kern w:val="0"/>
          <w:sz w:val="32"/>
          <w:szCs w:val="32"/>
          <w:shd w:val="clear" w:color="auto" w:fill="FFFFFF"/>
        </w:rPr>
        <w:t>）等通讯、助航设备设施。</w:t>
      </w:r>
    </w:p>
    <w:p w14:paraId="3A3A6E85" w14:textId="77777777" w:rsidR="00DE4D83" w:rsidRDefault="00000000">
      <w:pPr>
        <w:spacing w:line="600" w:lineRule="exact"/>
        <w:ind w:firstLineChars="200" w:firstLine="640"/>
        <w:rPr>
          <w:rFonts w:ascii="方正楷体_GBK" w:eastAsia="方正楷体_GBK" w:hAnsi="Times New Roman" w:cs="Times New Roman"/>
          <w:kern w:val="0"/>
          <w:sz w:val="32"/>
          <w:szCs w:val="32"/>
          <w:shd w:val="clear" w:color="auto" w:fill="FFFFFF"/>
        </w:rPr>
      </w:pPr>
      <w:r>
        <w:rPr>
          <w:rFonts w:ascii="方正楷体_GBK" w:eastAsia="方正楷体_GBK" w:hAnsi="Times New Roman" w:cs="Times New Roman"/>
          <w:kern w:val="0"/>
          <w:sz w:val="32"/>
          <w:szCs w:val="32"/>
          <w:shd w:val="clear" w:color="auto" w:fill="FFFFFF"/>
        </w:rPr>
        <w:t>受理核查处理部门：区交通局。</w:t>
      </w:r>
    </w:p>
    <w:p w14:paraId="6EAEBE61" w14:textId="77777777" w:rsidR="00DE4D83" w:rsidRDefault="00000000">
      <w:pPr>
        <w:spacing w:line="60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十五、港口营运</w:t>
      </w:r>
    </w:p>
    <w:p w14:paraId="40CA75D1"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1.</w:t>
      </w:r>
      <w:r>
        <w:rPr>
          <w:rFonts w:ascii="Times New Roman" w:eastAsia="方正仿宋_GBK" w:hAnsi="Times New Roman" w:cs="Times New Roman"/>
          <w:kern w:val="0"/>
          <w:sz w:val="32"/>
          <w:szCs w:val="32"/>
          <w:shd w:val="clear" w:color="auto" w:fill="FFFFFF"/>
        </w:rPr>
        <w:t>未取得许可从事港口经营活动、港口危险货物作业。</w:t>
      </w:r>
    </w:p>
    <w:p w14:paraId="3216A007"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2.</w:t>
      </w:r>
      <w:r>
        <w:rPr>
          <w:rFonts w:ascii="Times New Roman" w:eastAsia="方正仿宋_GBK" w:hAnsi="Times New Roman" w:cs="Times New Roman"/>
          <w:kern w:val="0"/>
          <w:sz w:val="32"/>
          <w:szCs w:val="32"/>
          <w:shd w:val="clear" w:color="auto" w:fill="FFFFFF"/>
        </w:rPr>
        <w:t>从事港口装卸和仓储业务的经营人兼营理货业务。</w:t>
      </w:r>
    </w:p>
    <w:p w14:paraId="290602DD"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3.</w:t>
      </w:r>
      <w:r>
        <w:rPr>
          <w:rFonts w:ascii="Times New Roman" w:eastAsia="方正仿宋_GBK" w:hAnsi="Times New Roman" w:cs="Times New Roman"/>
          <w:kern w:val="0"/>
          <w:sz w:val="32"/>
          <w:szCs w:val="32"/>
          <w:shd w:val="clear" w:color="auto" w:fill="FFFFFF"/>
        </w:rPr>
        <w:t>在港口装卸、储存国家禁止通过水路运输的危险货物。</w:t>
      </w:r>
    </w:p>
    <w:p w14:paraId="66A8955A"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4.</w:t>
      </w:r>
      <w:r>
        <w:rPr>
          <w:rFonts w:ascii="Times New Roman" w:eastAsia="方正仿宋_GBK" w:hAnsi="Times New Roman" w:cs="Times New Roman"/>
          <w:kern w:val="0"/>
          <w:sz w:val="32"/>
          <w:szCs w:val="32"/>
          <w:shd w:val="clear" w:color="auto" w:fill="FFFFFF"/>
        </w:rPr>
        <w:t>在普通货物中夹带危险货物，或者将危险货物谎报或者匿报为普通货物托运。</w:t>
      </w:r>
    </w:p>
    <w:p w14:paraId="6C7678F5"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5.</w:t>
      </w:r>
      <w:r>
        <w:rPr>
          <w:rFonts w:ascii="Times New Roman" w:eastAsia="方正仿宋_GBK" w:hAnsi="Times New Roman" w:cs="Times New Roman"/>
          <w:kern w:val="0"/>
          <w:sz w:val="32"/>
          <w:szCs w:val="32"/>
          <w:shd w:val="clear" w:color="auto" w:fill="FFFFFF"/>
        </w:rPr>
        <w:t>在港口储存没有安全技术说明书和安全标签的危险货物。</w:t>
      </w:r>
    </w:p>
    <w:p w14:paraId="180B31FD"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6.</w:t>
      </w:r>
      <w:r>
        <w:rPr>
          <w:rFonts w:ascii="Times New Roman" w:eastAsia="方正仿宋_GBK" w:hAnsi="Times New Roman" w:cs="Times New Roman"/>
          <w:kern w:val="0"/>
          <w:sz w:val="32"/>
          <w:szCs w:val="32"/>
          <w:shd w:val="clear" w:color="auto" w:fill="FFFFFF"/>
        </w:rPr>
        <w:t>在港口作业不符合国家有关包装规定的危险货物。</w:t>
      </w:r>
    </w:p>
    <w:p w14:paraId="00896871"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7.</w:t>
      </w:r>
      <w:r>
        <w:rPr>
          <w:rFonts w:ascii="Times New Roman" w:eastAsia="方正仿宋_GBK" w:hAnsi="Times New Roman" w:cs="Times New Roman"/>
          <w:kern w:val="0"/>
          <w:sz w:val="32"/>
          <w:szCs w:val="32"/>
          <w:shd w:val="clear" w:color="auto" w:fill="FFFFFF"/>
        </w:rPr>
        <w:t>不按有关规定对危险货物港口作业安全设施设备进行经常性维护、保养。</w:t>
      </w:r>
    </w:p>
    <w:p w14:paraId="32786D00"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8.</w:t>
      </w:r>
      <w:r>
        <w:rPr>
          <w:rFonts w:ascii="Times New Roman" w:eastAsia="方正仿宋_GBK" w:hAnsi="Times New Roman" w:cs="Times New Roman"/>
          <w:kern w:val="0"/>
          <w:sz w:val="32"/>
          <w:szCs w:val="32"/>
          <w:shd w:val="clear" w:color="auto" w:fill="FFFFFF"/>
        </w:rPr>
        <w:t>不按规定对危险货物港口专用库场、储罐的安全设施、设备定期进行检测、检验。</w:t>
      </w:r>
    </w:p>
    <w:p w14:paraId="50FA6A73" w14:textId="77777777" w:rsidR="00DE4D83" w:rsidRDefault="00000000">
      <w:pPr>
        <w:spacing w:line="600" w:lineRule="exact"/>
        <w:ind w:firstLineChars="200" w:firstLine="640"/>
        <w:rPr>
          <w:rFonts w:ascii="方正楷体_GBK" w:eastAsia="方正楷体_GBK" w:hAnsi="Times New Roman" w:cs="Times New Roman"/>
          <w:kern w:val="0"/>
          <w:sz w:val="32"/>
          <w:szCs w:val="32"/>
          <w:shd w:val="clear" w:color="auto" w:fill="FFFFFF"/>
        </w:rPr>
      </w:pPr>
      <w:r>
        <w:rPr>
          <w:rFonts w:ascii="方正楷体_GBK" w:eastAsia="方正楷体_GBK" w:hAnsi="Times New Roman" w:cs="Times New Roman"/>
          <w:kern w:val="0"/>
          <w:sz w:val="32"/>
          <w:szCs w:val="32"/>
          <w:shd w:val="clear" w:color="auto" w:fill="FFFFFF"/>
        </w:rPr>
        <w:t>受理核查处理部门：区交通局。</w:t>
      </w:r>
    </w:p>
    <w:p w14:paraId="31D28DC4" w14:textId="77777777" w:rsidR="00DE4D83" w:rsidRDefault="00000000">
      <w:pPr>
        <w:spacing w:line="60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lastRenderedPageBreak/>
        <w:t>十六、职业健康</w:t>
      </w:r>
    </w:p>
    <w:p w14:paraId="75955B09"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1.</w:t>
      </w:r>
      <w:r>
        <w:rPr>
          <w:rFonts w:ascii="Times New Roman" w:eastAsia="方正仿宋_GBK" w:hAnsi="Times New Roman" w:cs="Times New Roman"/>
          <w:kern w:val="0"/>
          <w:sz w:val="32"/>
          <w:szCs w:val="32"/>
          <w:shd w:val="clear" w:color="auto" w:fill="FFFFFF"/>
        </w:rPr>
        <w:t>存在职业病危害的用人单位未按规定实施建设项目职业病防护设施</w:t>
      </w:r>
      <w:r>
        <w:rPr>
          <w:rFonts w:ascii="Times New Roman" w:eastAsia="方正仿宋_GBK" w:hAnsi="Times New Roman" w:cs="Times New Roman"/>
          <w:kern w:val="0"/>
          <w:sz w:val="32"/>
          <w:szCs w:val="32"/>
          <w:shd w:val="clear" w:color="auto" w:fill="FFFFFF"/>
        </w:rPr>
        <w:t>“</w:t>
      </w:r>
      <w:r>
        <w:rPr>
          <w:rFonts w:ascii="Times New Roman" w:eastAsia="方正仿宋_GBK" w:hAnsi="Times New Roman" w:cs="Times New Roman"/>
          <w:kern w:val="0"/>
          <w:sz w:val="32"/>
          <w:szCs w:val="32"/>
          <w:shd w:val="clear" w:color="auto" w:fill="FFFFFF"/>
        </w:rPr>
        <w:t>三同时</w:t>
      </w:r>
      <w:r>
        <w:rPr>
          <w:rFonts w:ascii="Times New Roman" w:eastAsia="方正仿宋_GBK" w:hAnsi="Times New Roman" w:cs="Times New Roman"/>
          <w:kern w:val="0"/>
          <w:sz w:val="32"/>
          <w:szCs w:val="32"/>
          <w:shd w:val="clear" w:color="auto" w:fill="FFFFFF"/>
        </w:rPr>
        <w:t>”</w:t>
      </w:r>
      <w:r>
        <w:rPr>
          <w:rFonts w:ascii="Times New Roman" w:eastAsia="方正仿宋_GBK" w:hAnsi="Times New Roman" w:cs="Times New Roman"/>
          <w:kern w:val="0"/>
          <w:sz w:val="32"/>
          <w:szCs w:val="32"/>
          <w:shd w:val="clear" w:color="auto" w:fill="FFFFFF"/>
        </w:rPr>
        <w:t>管理。</w:t>
      </w:r>
    </w:p>
    <w:p w14:paraId="7DD2695E"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2.</w:t>
      </w:r>
      <w:r>
        <w:rPr>
          <w:rFonts w:ascii="Times New Roman" w:eastAsia="方正仿宋_GBK" w:hAnsi="Times New Roman" w:cs="Times New Roman"/>
          <w:kern w:val="0"/>
          <w:sz w:val="32"/>
          <w:szCs w:val="32"/>
          <w:shd w:val="clear" w:color="auto" w:fill="FFFFFF"/>
        </w:rPr>
        <w:t>违章指挥和强令劳动者进行没有职业病防护措施的作业。</w:t>
      </w:r>
    </w:p>
    <w:p w14:paraId="0C213A28"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3.</w:t>
      </w:r>
      <w:r>
        <w:rPr>
          <w:rFonts w:ascii="Times New Roman" w:eastAsia="方正仿宋_GBK" w:hAnsi="Times New Roman" w:cs="Times New Roman"/>
          <w:kern w:val="0"/>
          <w:sz w:val="32"/>
          <w:szCs w:val="32"/>
          <w:shd w:val="clear" w:color="auto" w:fill="FFFFFF"/>
        </w:rPr>
        <w:t>不设置不使用职业病防护设施。</w:t>
      </w:r>
    </w:p>
    <w:p w14:paraId="71C0BF82"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4.</w:t>
      </w:r>
      <w:r>
        <w:rPr>
          <w:rFonts w:ascii="Times New Roman" w:eastAsia="方正仿宋_GBK" w:hAnsi="Times New Roman" w:cs="Times New Roman"/>
          <w:kern w:val="0"/>
          <w:sz w:val="32"/>
          <w:szCs w:val="32"/>
          <w:shd w:val="clear" w:color="auto" w:fill="FFFFFF"/>
        </w:rPr>
        <w:t>配发假冒伪劣防护用品。</w:t>
      </w:r>
    </w:p>
    <w:p w14:paraId="0A7FDA29"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5.</w:t>
      </w:r>
      <w:r>
        <w:rPr>
          <w:rFonts w:ascii="Times New Roman" w:eastAsia="方正仿宋_GBK" w:hAnsi="Times New Roman" w:cs="Times New Roman"/>
          <w:kern w:val="0"/>
          <w:sz w:val="32"/>
          <w:szCs w:val="32"/>
          <w:shd w:val="clear" w:color="auto" w:fill="FFFFFF"/>
        </w:rPr>
        <w:t>向员工隐瞒职业病危害。</w:t>
      </w:r>
    </w:p>
    <w:p w14:paraId="65E11B27"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6.</w:t>
      </w:r>
      <w:r>
        <w:rPr>
          <w:rFonts w:ascii="Times New Roman" w:eastAsia="方正仿宋_GBK" w:hAnsi="Times New Roman" w:cs="Times New Roman"/>
          <w:kern w:val="0"/>
          <w:sz w:val="32"/>
          <w:szCs w:val="32"/>
          <w:shd w:val="clear" w:color="auto" w:fill="FFFFFF"/>
        </w:rPr>
        <w:t>职业病危害因素检测弄虚作假或少检漏检。</w:t>
      </w:r>
    </w:p>
    <w:p w14:paraId="07DB9338" w14:textId="77777777" w:rsidR="00DE4D83"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7.</w:t>
      </w:r>
      <w:r>
        <w:rPr>
          <w:rFonts w:ascii="Times New Roman" w:eastAsia="方正仿宋_GBK" w:hAnsi="Times New Roman" w:cs="Times New Roman"/>
          <w:kern w:val="0"/>
          <w:sz w:val="32"/>
          <w:szCs w:val="32"/>
          <w:shd w:val="clear" w:color="auto" w:fill="FFFFFF"/>
        </w:rPr>
        <w:t>上岗前、岗中和离岗不体检，不建立劳动者职业健康监护档案。</w:t>
      </w:r>
      <w:r>
        <w:rPr>
          <w:rFonts w:ascii="Times New Roman" w:eastAsia="方正仿宋_GBK" w:hAnsi="Times New Roman" w:cs="Times New Roman"/>
          <w:kern w:val="0"/>
          <w:sz w:val="32"/>
          <w:szCs w:val="32"/>
          <w:shd w:val="clear" w:color="auto" w:fill="FFFFFF"/>
        </w:rPr>
        <w:t xml:space="preserve"> </w:t>
      </w:r>
    </w:p>
    <w:p w14:paraId="0DAB7BFA" w14:textId="77777777" w:rsidR="00DE4D83" w:rsidRDefault="00000000">
      <w:pPr>
        <w:spacing w:line="600" w:lineRule="exact"/>
        <w:ind w:firstLineChars="200" w:firstLine="640"/>
        <w:rPr>
          <w:rFonts w:ascii="方正楷体_GBK" w:eastAsia="方正楷体_GBK" w:hAnsi="Times New Roman" w:cs="Times New Roman"/>
          <w:kern w:val="0"/>
          <w:sz w:val="32"/>
          <w:szCs w:val="32"/>
          <w:shd w:val="clear" w:color="auto" w:fill="FFFFFF"/>
        </w:rPr>
      </w:pPr>
      <w:r>
        <w:rPr>
          <w:rFonts w:ascii="方正楷体_GBK" w:eastAsia="方正楷体_GBK" w:hAnsi="Times New Roman" w:cs="Times New Roman"/>
          <w:kern w:val="0"/>
          <w:sz w:val="32"/>
          <w:szCs w:val="32"/>
          <w:shd w:val="clear" w:color="auto" w:fill="FFFFFF"/>
        </w:rPr>
        <w:t>受理核查处理部门：区卫生健康委</w:t>
      </w:r>
    </w:p>
    <w:sectPr w:rsidR="00DE4D83">
      <w:headerReference w:type="default" r:id="rId7"/>
      <w:footerReference w:type="default" r:id="rId8"/>
      <w:pgSz w:w="11906" w:h="16838"/>
      <w:pgMar w:top="1962" w:right="1474" w:bottom="1848" w:left="1587" w:header="851" w:footer="992" w:gutter="0"/>
      <w:pgNumType w:fmt="numberInDash"/>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88A1E" w14:textId="77777777" w:rsidR="00670C0C" w:rsidRDefault="00670C0C">
      <w:r>
        <w:separator/>
      </w:r>
    </w:p>
  </w:endnote>
  <w:endnote w:type="continuationSeparator" w:id="0">
    <w:p w14:paraId="0ACE4CE5" w14:textId="77777777" w:rsidR="00670C0C" w:rsidRDefault="00670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embedRegular r:id="rId1" w:subsetted="1" w:fontKey="{F3C1FDCD-2FD5-4576-AD4C-9639B148A101}"/>
  </w:font>
  <w:font w:name="方正小标宋_GBK">
    <w:panose1 w:val="03000509000000000000"/>
    <w:charset w:val="86"/>
    <w:family w:val="script"/>
    <w:pitch w:val="fixed"/>
    <w:sig w:usb0="00000001" w:usb1="080E0000" w:usb2="00000010" w:usb3="00000000" w:csb0="00040000" w:csb1="00000000"/>
    <w:embedRegular r:id="rId2" w:subsetted="1" w:fontKey="{A1D9F75C-B8D2-4891-9F62-16CE6F1D9F1B}"/>
  </w:font>
  <w:font w:name="方正黑体_GBK">
    <w:panose1 w:val="03000509000000000000"/>
    <w:charset w:val="86"/>
    <w:family w:val="script"/>
    <w:pitch w:val="fixed"/>
    <w:sig w:usb0="00000001" w:usb1="080E0000" w:usb2="00000010" w:usb3="00000000" w:csb0="00040000" w:csb1="00000000"/>
    <w:embedRegular r:id="rId3" w:subsetted="1" w:fontKey="{43FC9E3E-3A86-404C-8230-0703A1DD2DED}"/>
  </w:font>
  <w:font w:name="方正楷体_GBK">
    <w:panose1 w:val="03000509000000000000"/>
    <w:charset w:val="86"/>
    <w:family w:val="script"/>
    <w:pitch w:val="fixed"/>
    <w:sig w:usb0="00000001" w:usb1="080E0000" w:usb2="00000010" w:usb3="00000000" w:csb0="00040000" w:csb1="00000000"/>
    <w:embedRegular r:id="rId4" w:subsetted="1" w:fontKey="{68D92825-634E-4973-BEA3-22E235CB809B}"/>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5CBCE" w14:textId="77777777" w:rsidR="00DE4D83" w:rsidRDefault="00000000">
    <w:pPr>
      <w:pStyle w:val="a6"/>
      <w:ind w:leftChars="2280" w:left="4788" w:firstLineChars="2000" w:firstLine="6400"/>
      <w:rPr>
        <w:sz w:val="32"/>
      </w:rPr>
    </w:pPr>
    <w:r>
      <w:rPr>
        <w:noProof/>
        <w:sz w:val="32"/>
      </w:rPr>
      <mc:AlternateContent>
        <mc:Choice Requires="wps">
          <w:drawing>
            <wp:anchor distT="0" distB="0" distL="114300" distR="114300" simplePos="0" relativeHeight="251661312" behindDoc="0" locked="0" layoutInCell="1" allowOverlap="1" wp14:anchorId="17E8F160" wp14:editId="5E80A812">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447922" w14:textId="77777777" w:rsidR="00DE4D83" w:rsidRDefault="00000000">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7E8F160"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9447922" w14:textId="77777777" w:rsidR="00DE4D83" w:rsidRDefault="00000000">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p>
  <w:p w14:paraId="7B984E89" w14:textId="77777777" w:rsidR="00DE4D83" w:rsidRDefault="00000000">
    <w:pPr>
      <w:pStyle w:val="a6"/>
      <w:ind w:leftChars="2280" w:left="4788" w:firstLineChars="2000" w:firstLine="6400"/>
      <w:rPr>
        <w:sz w:val="32"/>
      </w:rPr>
    </w:pPr>
    <w:r>
      <w:rPr>
        <w:noProof/>
        <w:color w:val="FAFAFA"/>
        <w:sz w:val="32"/>
      </w:rPr>
      <mc:AlternateContent>
        <mc:Choice Requires="wps">
          <w:drawing>
            <wp:anchor distT="0" distB="0" distL="114300" distR="114300" simplePos="0" relativeHeight="251660288" behindDoc="0" locked="0" layoutInCell="1" allowOverlap="1" wp14:anchorId="08BC9D39" wp14:editId="46E84FA6">
              <wp:simplePos x="0" y="0"/>
              <wp:positionH relativeFrom="column">
                <wp:posOffset>-19050</wp:posOffset>
              </wp:positionH>
              <wp:positionV relativeFrom="paragraph">
                <wp:posOffset>140335</wp:posOffset>
              </wp:positionV>
              <wp:extent cx="561594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687DCA" id="直接连接符 1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5pt,11.05pt" to="440.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mfRvwEAAN8DAAAOAAAAZHJzL2Uyb0RvYy54bWysU02P2yAQvVfqf0DcG9vRZtW14uxhV9tL&#10;1a768QMIHmIkYBDQ2Pn3HXDirNpKVav1AZth3pt5j/H2frKGHSFEja7jzarmDJzEXrtDx79/e3r3&#10;nrOYhOuFQQcdP0Hk97u3b7ajb2GNA5oeAiMSF9vRd3xIybdVFeUAVsQVenB0qDBYkWgbDlUfxEjs&#10;1lTrur6tRgy9DyghRoo+zod8V/iVApk+KxUhMdNx6i2VNZR1n9dqtxXtIQg/aHluQ/xHF1ZoR0UX&#10;qkeRBPsR9G9UVsuAEVVaSbQVKqUlFA2kpql/UfN1EB6KFjIn+sWm+Hq08tPxwT0HsmH0sY3+OWQV&#10;kwo2v6k/NhWzTotZMCUmKbi5bTZ3N+SpvJxVV6APMX0AtCx/dNxol3WIVhw/xkTFKPWSksPGsbHj&#10;a3o2JS2i0f2TNiYfxnDYP5jAjiLfYb1p7tb52ojiRRrtjKPgVUX5SicDc4EvoJjuqe9mrpAHDBZa&#10;ISW41Jx5jaPsDFPUwgKs/w4852colOH7F/CCKJXRpQVstcPwp+ppurSs5vyLA7PubMEe+1O532IN&#10;TVFx7jzxeUxf7gv8+l/ufgIAAP//AwBQSwMEFAAGAAgAAAAhANeBd+fbAAAACAEAAA8AAABkcnMv&#10;ZG93bnJldi54bWxMj81OwzAQhO9IfQdrK3FrnbgIRSFOBZE4AQdauLvxNo7qP9luEt4eIw5wnJ3V&#10;zDfNfjGaTBji6CyHclsAQds7OdqBw8fxeVMBiUlYKbSzyOELI+zb1U0jaulm+47TIQ0kh9hYCw4q&#10;JV9TGnuFRsSt82izd3bBiJRlGKgMYs7hRlNWFPfUiNHmBiU8dgr7y+FqOHQvnnXq7TgH9hRfh2mn&#10;/fnyyfntenl8AJJwSX/P8IOf0aHNTCd3tTISzWGzy1MSB8ZKINmvqvIOyOn3QNuG/h/QfgMAAP//&#10;AwBQSwECLQAUAAYACAAAACEAtoM4kv4AAADhAQAAEwAAAAAAAAAAAAAAAAAAAAAAW0NvbnRlbnRf&#10;VHlwZXNdLnhtbFBLAQItABQABgAIAAAAIQA4/SH/1gAAAJQBAAALAAAAAAAAAAAAAAAAAC8BAABf&#10;cmVscy8ucmVsc1BLAQItABQABgAIAAAAIQDq3mfRvwEAAN8DAAAOAAAAAAAAAAAAAAAAAC4CAABk&#10;cnMvZTJvRG9jLnhtbFBLAQItABQABgAIAAAAIQDXgXfn2wAAAAgBAAAPAAAAAAAAAAAAAAAAABkE&#10;AABkcnMvZG93bnJldi54bWxQSwUGAAAAAAQABADzAAAAIQUAAAAA&#10;" strokecolor="#005192" strokeweight="1.75pt">
              <v:stroke joinstyle="miter"/>
            </v:line>
          </w:pict>
        </mc:Fallback>
      </mc:AlternateContent>
    </w:r>
  </w:p>
  <w:p w14:paraId="1D09E086" w14:textId="77777777" w:rsidR="00DE4D83" w:rsidRDefault="00000000">
    <w:pPr>
      <w:pStyle w:val="a6"/>
      <w:wordWrap w:val="0"/>
      <w:jc w:val="right"/>
      <w:rPr>
        <w:rFonts w:ascii="宋体" w:eastAsia="宋体" w:hAnsi="宋体" w:cs="宋体"/>
        <w:b/>
        <w:bCs/>
        <w:color w:val="005192"/>
        <w:sz w:val="28"/>
        <w:szCs w:val="44"/>
      </w:rPr>
    </w:pPr>
    <w:r>
      <w:rPr>
        <w:rFonts w:ascii="宋体" w:eastAsia="宋体" w:hAnsi="宋体" w:cs="宋体"/>
        <w:b/>
        <w:bCs/>
        <w:color w:val="005192"/>
        <w:sz w:val="28"/>
        <w:szCs w:val="44"/>
        <w:lang w:eastAsia="zh-Hans"/>
      </w:rPr>
      <w:t>重庆市北碚区应急管理局</w:t>
    </w:r>
    <w:r>
      <w:rPr>
        <w:rFonts w:ascii="宋体" w:eastAsia="宋体" w:hAnsi="宋体" w:cs="宋体" w:hint="eastAsia"/>
        <w:b/>
        <w:bCs/>
        <w:color w:val="005192"/>
        <w:sz w:val="28"/>
        <w:szCs w:val="44"/>
      </w:rPr>
      <w:t>发布</w:t>
    </w:r>
    <w:r>
      <w:rPr>
        <w:rFonts w:ascii="宋体" w:eastAsia="宋体" w:hAnsi="宋体" w:cs="宋体"/>
        <w:b/>
        <w:bCs/>
        <w:color w:val="005192"/>
        <w:sz w:val="28"/>
        <w:szCs w:val="4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FE664" w14:textId="77777777" w:rsidR="00670C0C" w:rsidRDefault="00670C0C">
      <w:r>
        <w:separator/>
      </w:r>
    </w:p>
  </w:footnote>
  <w:footnote w:type="continuationSeparator" w:id="0">
    <w:p w14:paraId="58DDD79B" w14:textId="77777777" w:rsidR="00670C0C" w:rsidRDefault="00670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6E85" w14:textId="77777777" w:rsidR="00DE4D83" w:rsidRDefault="00000000">
    <w:pPr>
      <w:pStyle w:val="a6"/>
      <w:textAlignment w:val="center"/>
      <w:rPr>
        <w:rFonts w:ascii="宋体" w:eastAsia="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9264" behindDoc="0" locked="0" layoutInCell="1" allowOverlap="1" wp14:anchorId="1B6D2A40" wp14:editId="45FAA0BB">
              <wp:simplePos x="0" y="0"/>
              <wp:positionH relativeFrom="column">
                <wp:posOffset>0</wp:posOffset>
              </wp:positionH>
              <wp:positionV relativeFrom="paragraph">
                <wp:posOffset>441325</wp:posOffset>
              </wp:positionV>
              <wp:extent cx="5615940"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02340A"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34.75pt" to="442.2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XlLzQEAAOoDAAAOAAAAZHJzL2Uyb0RvYy54bWysU8tu2zAQvBfoPxC815Icy3UEyzkkSC9F&#10;GzTtB9DU0iLAF0jWkv++S8qWg7ZAkaA6UCJ3Z3ZnuNrejVqRI/ggrWlptSgpAcNtJ82hpT++P37Y&#10;UBIiMx1T1kBLTxDo3e79u+3gGlja3qoOPEESE5rBtbSP0TVFEXgPmoWFdWAwKKzXLOLWH4rOswHZ&#10;tSqWZbkuBus75y2HEPD0YQrSXeYXAnj8KkSASFRLsbeYV5/XfVqL3ZY1B89cL/m5DfaGLjSTBovO&#10;VA8sMvLTyz+otOTeBivigltdWCEkh6wB1VTlb2qee+Yga0FzgpttCv+Pln853psnjzYMLjTBPfmk&#10;YhRepzf2R8aWrqqbm02N9p1aulmvNh/PvsEYCcd4va7q2xXGOSbkWHHlcD7ET2A1SR8tVdIkSaxh&#10;x88hYl1MvaSkY2XI0NIlPnVOC1bJ7lEqlYLBH/b3ypMjS9dZ1tXtMt0gUrxIw50yeHgVlL/iScFU&#10;4BsIIjvsu5oqpFmDmZZxDiZWZ15lMDvBBLYwA8t/A8/5CQp5Dl8DnhG5sjVxBmtprP9b9TheWhZT&#10;/sWBSXeyYG+7U77qbA0OVHbuPPxpYl/uM/z6i+5+AQAA//8DAFBLAwQUAAYACAAAACEAbvlllNoA&#10;AAAGAQAADwAAAGRycy9kb3ducmV2LnhtbEyPwU7DMBBE70j8g7VI3KjTUKqQxqkgEifgQAt3N97G&#10;UeO1ZbtJ+HuMONDjzoxm3lbb2QxsRB96SwKWiwwYUmtVT52Az/3LXQEsRElKDpZQwDcG2NbXV5Us&#10;lZ3oA8dd7FgqoVBKATpGV3IeWo1GhoV1SMk7Wm9kTKfvuPJySuVm4HmWrbmRPaUFLR02GtvT7mwE&#10;NK8ub/T7fvL5c3jrxvvBHU9fQtzezE8bYBHn+B+GX/yEDnViOtgzqcAGAemRKGD9+AAsuUWxWgE7&#10;/Am8rvglfv0DAAD//wMAUEsBAi0AFAAGAAgAAAAhALaDOJL+AAAA4QEAABMAAAAAAAAAAAAAAAAA&#10;AAAAAFtDb250ZW50X1R5cGVzXS54bWxQSwECLQAUAAYACAAAACEAOP0h/9YAAACUAQAACwAAAAAA&#10;AAAAAAAAAAAvAQAAX3JlbHMvLnJlbHNQSwECLQAUAAYACAAAACEAcdF5S80BAADqAwAADgAAAAAA&#10;AAAAAAAAAAAuAgAAZHJzL2Uyb0RvYy54bWxQSwECLQAUAAYACAAAACEAbvlllNoAAAAGAQAADwAA&#10;AAAAAAAAAAAAAAAnBAAAZHJzL2Rvd25yZXYueG1sUEsFBgAAAAAEAAQA8wAAAC4FAAAAAA==&#10;" strokecolor="#005192" strokeweight="1.75pt">
              <v:stroke joinstyle="miter"/>
            </v:line>
          </w:pict>
        </mc:Fallback>
      </mc:AlternateContent>
    </w:r>
    <w:r>
      <w:rPr>
        <w:rFonts w:ascii="宋体" w:eastAsia="宋体" w:hAnsi="宋体" w:cs="宋体" w:hint="eastAsia"/>
        <w:b/>
        <w:bCs/>
        <w:noProof/>
        <w:color w:val="005192"/>
        <w:sz w:val="32"/>
      </w:rPr>
      <w:drawing>
        <wp:inline distT="0" distB="0" distL="114300" distR="114300" wp14:anchorId="3AF50AB6" wp14:editId="65A8CDB8">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b/>
        <w:bCs/>
        <w:color w:val="005192"/>
        <w:sz w:val="32"/>
        <w:lang w:eastAsia="zh-Hans"/>
      </w:rPr>
      <w:t>重庆市北碚区应急管理局</w:t>
    </w:r>
    <w:r>
      <w:rPr>
        <w:rFonts w:ascii="宋体" w:eastAsia="宋体" w:hAnsi="宋体" w:cs="宋体" w:hint="eastAsia"/>
        <w:b/>
        <w:bCs/>
        <w:color w:val="005192"/>
        <w:sz w:val="32"/>
      </w:rPr>
      <w:t>行政</w:t>
    </w:r>
    <w:r>
      <w:rPr>
        <w:rFonts w:ascii="宋体" w:eastAsia="宋体" w:hAnsi="宋体" w:cs="宋体" w:hint="eastAsia"/>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defaultTabStop w:val="420"/>
  <w:drawingGridVerticalSpacing w:val="158"/>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Dc2MDdkMjA3ZDVhMjQ2MjMwNGZiMWU1ZDAyYjRmMDIifQ=="/>
  </w:docVars>
  <w:rsids>
    <w:rsidRoot w:val="00172A27"/>
    <w:rsid w:val="EBDDA9D0"/>
    <w:rsid w:val="F05B4F69"/>
    <w:rsid w:val="F7F902F6"/>
    <w:rsid w:val="F97D9566"/>
    <w:rsid w:val="FDFF411C"/>
    <w:rsid w:val="0009259B"/>
    <w:rsid w:val="00172A27"/>
    <w:rsid w:val="00670C0C"/>
    <w:rsid w:val="00674EFE"/>
    <w:rsid w:val="008D0922"/>
    <w:rsid w:val="00DE4D83"/>
    <w:rsid w:val="00F85363"/>
    <w:rsid w:val="019E71BD"/>
    <w:rsid w:val="01E93D58"/>
    <w:rsid w:val="02DB6373"/>
    <w:rsid w:val="048A0B8C"/>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9FF5EB3"/>
    <w:rsid w:val="1CF734C9"/>
    <w:rsid w:val="1DEC284C"/>
    <w:rsid w:val="1E6523AC"/>
    <w:rsid w:val="22440422"/>
    <w:rsid w:val="22BB4BBB"/>
    <w:rsid w:val="25473CB6"/>
    <w:rsid w:val="25EB1AF4"/>
    <w:rsid w:val="27291A5F"/>
    <w:rsid w:val="2DD05FE1"/>
    <w:rsid w:val="2EAE3447"/>
    <w:rsid w:val="31A15F24"/>
    <w:rsid w:val="36FB1DF0"/>
    <w:rsid w:val="395347B5"/>
    <w:rsid w:val="39A232A0"/>
    <w:rsid w:val="39E745AA"/>
    <w:rsid w:val="3B5A6BBB"/>
    <w:rsid w:val="3CA154E3"/>
    <w:rsid w:val="3E446852"/>
    <w:rsid w:val="3EDA13A6"/>
    <w:rsid w:val="3FF56C14"/>
    <w:rsid w:val="417B75E9"/>
    <w:rsid w:val="42430A63"/>
    <w:rsid w:val="42F058B7"/>
    <w:rsid w:val="436109F6"/>
    <w:rsid w:val="441A38D4"/>
    <w:rsid w:val="4504239D"/>
    <w:rsid w:val="4BC77339"/>
    <w:rsid w:val="4C9236C5"/>
    <w:rsid w:val="4E250A85"/>
    <w:rsid w:val="4FFD4925"/>
    <w:rsid w:val="505C172E"/>
    <w:rsid w:val="506405EA"/>
    <w:rsid w:val="51FE133D"/>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10C121E"/>
    <w:rsid w:val="732E2510"/>
    <w:rsid w:val="744E4660"/>
    <w:rsid w:val="753355A2"/>
    <w:rsid w:val="759F1C61"/>
    <w:rsid w:val="769F2DE8"/>
    <w:rsid w:val="76FDEB7C"/>
    <w:rsid w:val="78390552"/>
    <w:rsid w:val="79151293"/>
    <w:rsid w:val="79C65162"/>
    <w:rsid w:val="79EE7E31"/>
    <w:rsid w:val="7C9011D9"/>
    <w:rsid w:val="7DC651C5"/>
    <w:rsid w:val="7FCC2834"/>
    <w:rsid w:val="92DD1CEF"/>
    <w:rsid w:val="BD9D1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1E7F1"/>
  <w15:docId w15:val="{381385A1-8751-49EF-A7AC-ED8268CCA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正文（缩进）"/>
    <w:next w:val="a"/>
    <w:uiPriority w:val="99"/>
    <w:qFormat/>
    <w:pPr>
      <w:widowControl w:val="0"/>
      <w:spacing w:after="200" w:line="276" w:lineRule="auto"/>
      <w:ind w:firstLine="960"/>
      <w:jc w:val="both"/>
    </w:pPr>
    <w:rPr>
      <w:rFonts w:ascii="Calibri" w:hAnsi="Calibri" w:cs="Calibri"/>
      <w:kern w:val="2"/>
      <w:sz w:val="28"/>
      <w:szCs w:val="28"/>
    </w:rPr>
  </w:style>
  <w:style w:type="paragraph" w:styleId="a4">
    <w:name w:val="annotation text"/>
    <w:basedOn w:val="a"/>
    <w:qFormat/>
    <w:pPr>
      <w:jc w:val="left"/>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rFonts w:cs="Times New Roman"/>
      <w:kern w:val="0"/>
      <w:sz w:val="24"/>
    </w:rPr>
  </w:style>
  <w:style w:type="character" w:styleId="a8">
    <w:name w:val="Strong"/>
    <w:basedOn w:val="a1"/>
    <w:qFormat/>
    <w:rPr>
      <w:b/>
      <w:bCs/>
    </w:rPr>
  </w:style>
  <w:style w:type="paragraph" w:customStyle="1" w:styleId="p0">
    <w:name w:val="p0"/>
    <w:basedOn w:val="a"/>
    <w:qFormat/>
    <w:pPr>
      <w:widowControl/>
    </w:pPr>
    <w:rPr>
      <w:rFonts w:ascii="Calibri" w:eastAsia="宋体" w:hAnsi="Calibri" w:cs="宋体"/>
      <w:kern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1245</Words>
  <Characters>7102</Characters>
  <Application>Microsoft Office Word</Application>
  <DocSecurity>0</DocSecurity>
  <Lines>59</Lines>
  <Paragraphs>16</Paragraphs>
  <ScaleCrop>false</ScaleCrop>
  <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逸群 李</cp:lastModifiedBy>
  <cp:revision>2</cp:revision>
  <cp:lastPrinted>2022-06-06T16:09:00Z</cp:lastPrinted>
  <dcterms:created xsi:type="dcterms:W3CDTF">2023-10-25T07:38:00Z</dcterms:created>
  <dcterms:modified xsi:type="dcterms:W3CDTF">2023-10-25T07:38:00Z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48C61CB29D3F4D9384F5922CF0F7FFB4</vt:lpwstr>
  </property>
</Properties>
</file>