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B2" w:rsidRDefault="00C94535" w:rsidP="00313FB2">
      <w:pPr>
        <w:pStyle w:val="a3"/>
        <w:textAlignment w:val="center"/>
        <w:rPr>
          <w:rFonts w:ascii="宋体" w:eastAsia="宋体" w:hAnsi="宋体" w:cs="宋体"/>
          <w:b/>
          <w:bCs/>
          <w:color w:val="005192"/>
          <w:sz w:val="32"/>
          <w:szCs w:val="32"/>
        </w:rPr>
      </w:pPr>
      <w:r w:rsidRPr="00C94535">
        <w:rPr>
          <w:rFonts w:ascii="方正仿宋_GBK" w:eastAsia="方正仿宋_GBK" w:hAnsi="方正仿宋_GBK" w:cs="方正仿宋_GBK"/>
          <w:b/>
          <w:bCs/>
          <w:noProof/>
          <w:color w:val="000000" w:themeColor="text1"/>
          <w:sz w:val="32"/>
        </w:rPr>
        <w:pict>
          <v:line id="直接连接符 4" o:spid="_x0000_s2051" style="position:absolute;left:0;text-align:left;z-index:251659264;visibility:visible" from="0,29.65pt" to="442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" strokecolor="#005192" strokeweight="1.75pt">
            <v:stroke joinstyle="miter"/>
          </v:line>
        </w:pict>
      </w:r>
      <w:r w:rsidR="00313FB2">
        <w:rPr>
          <w:rFonts w:ascii="宋体" w:eastAsia="宋体" w:hAnsi="宋体" w:cs="宋体" w:hint="eastAsia"/>
          <w:b/>
          <w:bCs/>
          <w:noProof/>
          <w:color w:val="005192"/>
          <w:sz w:val="32"/>
        </w:rPr>
        <w:drawing>
          <wp:inline distT="0" distB="0" distL="114300" distR="114300">
            <wp:extent cx="308610" cy="308610"/>
            <wp:effectExtent l="0" t="0" r="11430" b="11430"/>
            <wp:docPr id="6" name="图片 6" descr="国徽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徽1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FB2">
        <w:rPr>
          <w:rFonts w:ascii="宋体" w:eastAsia="宋体" w:hAnsi="宋体" w:cs="宋体" w:hint="eastAsia"/>
          <w:b/>
          <w:bCs/>
          <w:color w:val="005192"/>
          <w:sz w:val="32"/>
        </w:rPr>
        <w:t>重庆市北碚区商务委员会行政规范性文件</w:t>
      </w:r>
    </w:p>
    <w:p w:rsidR="00313FB2" w:rsidRDefault="00313FB2" w:rsidP="00313FB2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13FB2" w:rsidRDefault="00313FB2" w:rsidP="00313FB2">
      <w:pPr>
        <w:pStyle w:val="p0"/>
        <w:widowControl w:val="0"/>
        <w:spacing w:line="540" w:lineRule="exact"/>
        <w:jc w:val="center"/>
        <w:rPr>
          <w:rStyle w:val="a5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5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重庆市北碚区商务委员会</w:t>
      </w:r>
    </w:p>
    <w:p w:rsidR="00313FB2" w:rsidRDefault="00313FB2" w:rsidP="00313FB2">
      <w:pPr>
        <w:pStyle w:val="p0"/>
        <w:widowControl w:val="0"/>
        <w:spacing w:line="540" w:lineRule="exact"/>
        <w:jc w:val="center"/>
      </w:pPr>
      <w:r>
        <w:rPr>
          <w:rStyle w:val="a5"/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  <w:shd w:val="clear" w:color="auto" w:fill="FFFFFF"/>
        </w:rPr>
        <w:t>关于废止《北碚区商贸安全生产举报奖励办法》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的通知</w:t>
      </w:r>
    </w:p>
    <w:p w:rsidR="00313FB2" w:rsidRDefault="00313FB2" w:rsidP="00313FB2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北碚商发〔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313FB2" w:rsidRDefault="00313FB2" w:rsidP="00313FB2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</w:p>
    <w:p w:rsidR="00313FB2" w:rsidRDefault="00313FB2" w:rsidP="00313FB2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313FB2" w:rsidRDefault="00313FB2" w:rsidP="00313FB2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各相关单位：</w:t>
      </w:r>
    </w:p>
    <w:p w:rsidR="00313FB2" w:rsidRDefault="00313FB2" w:rsidP="00313FB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为深入推进依法行政，加快法治政府建设，根据《重庆市行政规范性文件管理办法》（重庆市人民政府令第329 号）有关文件规定，经研究，对《重庆市北碚区商务委员会关于印发&lt;北碚区商贸安全生产举报奖励办法&gt;的通知（北碚商发〔2021〕18号）规范性文件予以废止，自本通知印发之日起不再施行。</w:t>
      </w:r>
    </w:p>
    <w:p w:rsidR="00313FB2" w:rsidRDefault="00313FB2" w:rsidP="00313FB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。</w:t>
      </w:r>
    </w:p>
    <w:p w:rsidR="00313FB2" w:rsidRDefault="00313FB2" w:rsidP="00313FB2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313FB2" w:rsidRDefault="00313FB2" w:rsidP="00313FB2">
      <w:pPr>
        <w:wordWrap w:val="0"/>
        <w:spacing w:line="600" w:lineRule="exact"/>
        <w:ind w:firstLineChars="1250" w:firstLine="400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重庆市北碚区商务委员会</w:t>
      </w:r>
    </w:p>
    <w:p w:rsidR="00313FB2" w:rsidRDefault="00313FB2" w:rsidP="00313FB2">
      <w:pPr>
        <w:spacing w:line="600" w:lineRule="exact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2023年12月21日</w:t>
      </w:r>
    </w:p>
    <w:p w:rsidR="00313FB2" w:rsidRDefault="00313FB2" w:rsidP="00313FB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313FB2" w:rsidRDefault="00313FB2" w:rsidP="00313FB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p w:rsidR="00313FB2" w:rsidRDefault="00313FB2" w:rsidP="00313FB2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313FB2" w:rsidRDefault="00C94535" w:rsidP="00E255C0">
      <w:pPr>
        <w:pStyle w:val="a3"/>
        <w:ind w:leftChars="1420" w:left="2982" w:firstLineChars="2561" w:firstLine="8195"/>
        <w:jc w:val="left"/>
        <w:rPr>
          <w:rFonts w:ascii="宋体" w:eastAsia="宋体" w:hAnsi="宋体" w:cs="宋体"/>
          <w:b/>
          <w:bCs/>
          <w:color w:val="005192"/>
          <w:sz w:val="28"/>
          <w:szCs w:val="44"/>
        </w:rPr>
      </w:pPr>
      <w:r w:rsidRPr="00C94535">
        <w:rPr>
          <w:noProof/>
          <w:color w:val="FAFAFA"/>
          <w:sz w:val="32"/>
        </w:rPr>
        <w:pict>
          <v:line id="直接连接符 5" o:spid="_x0000_s2050" style="position:absolute;left:0;text-align:left;z-index:251661312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<v:stroke joinstyle="miter"/>
          </v:line>
        </w:pict>
      </w:r>
      <w:r w:rsidR="00313FB2">
        <w:rPr>
          <w:rFonts w:ascii="宋体" w:eastAsia="宋体" w:hAnsi="宋体" w:cs="宋体" w:hint="eastAsia"/>
          <w:b/>
          <w:bCs/>
          <w:color w:val="005192"/>
          <w:sz w:val="32"/>
        </w:rPr>
        <w:t>重</w:t>
      </w:r>
      <w:r w:rsidR="00E255C0">
        <w:rPr>
          <w:rFonts w:ascii="宋体" w:eastAsia="宋体" w:hAnsi="宋体" w:cs="宋体" w:hint="eastAsia"/>
          <w:b/>
          <w:bCs/>
          <w:color w:val="005192"/>
          <w:sz w:val="32"/>
        </w:rPr>
        <w:t>重</w:t>
      </w:r>
      <w:r w:rsidR="00313FB2">
        <w:rPr>
          <w:rFonts w:ascii="宋体" w:eastAsia="宋体" w:hAnsi="宋体" w:cs="宋体" w:hint="eastAsia"/>
          <w:b/>
          <w:bCs/>
          <w:color w:val="005192"/>
          <w:sz w:val="32"/>
        </w:rPr>
        <w:t>庆市北碚区商务委员</w:t>
      </w:r>
      <w:r w:rsidR="00313FB2" w:rsidRPr="00CE4351">
        <w:rPr>
          <w:rFonts w:ascii="宋体" w:eastAsia="宋体" w:hAnsi="宋体" w:cs="宋体" w:hint="eastAsia"/>
          <w:b/>
          <w:bCs/>
          <w:color w:val="005192"/>
          <w:sz w:val="32"/>
          <w:szCs w:val="32"/>
        </w:rPr>
        <w:t>会发布</w:t>
      </w:r>
    </w:p>
    <w:sectPr w:rsidR="00313FB2" w:rsidSect="00C9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E9" w:rsidRDefault="00096AE9" w:rsidP="00313FB2">
      <w:r>
        <w:separator/>
      </w:r>
    </w:p>
  </w:endnote>
  <w:endnote w:type="continuationSeparator" w:id="1">
    <w:p w:rsidR="00096AE9" w:rsidRDefault="00096AE9" w:rsidP="0031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E9" w:rsidRDefault="00096AE9" w:rsidP="00313FB2">
      <w:r>
        <w:separator/>
      </w:r>
    </w:p>
  </w:footnote>
  <w:footnote w:type="continuationSeparator" w:id="1">
    <w:p w:rsidR="00096AE9" w:rsidRDefault="00096AE9" w:rsidP="00313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6C"/>
    <w:rsid w:val="00023F4F"/>
    <w:rsid w:val="00096AE9"/>
    <w:rsid w:val="00313FB2"/>
    <w:rsid w:val="00824347"/>
    <w:rsid w:val="00A11614"/>
    <w:rsid w:val="00C94535"/>
    <w:rsid w:val="00CE4351"/>
    <w:rsid w:val="00E255C0"/>
    <w:rsid w:val="00E3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13F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FB2"/>
    <w:rPr>
      <w:sz w:val="18"/>
      <w:szCs w:val="18"/>
    </w:rPr>
  </w:style>
  <w:style w:type="character" w:styleId="a5">
    <w:name w:val="Strong"/>
    <w:basedOn w:val="a0"/>
    <w:qFormat/>
    <w:rsid w:val="00313FB2"/>
    <w:rPr>
      <w:b/>
      <w:bCs/>
    </w:rPr>
  </w:style>
  <w:style w:type="paragraph" w:customStyle="1" w:styleId="p0">
    <w:name w:val="p0"/>
    <w:basedOn w:val="a"/>
    <w:qFormat/>
    <w:rsid w:val="00313FB2"/>
    <w:pPr>
      <w:widowControl/>
    </w:pPr>
    <w:rPr>
      <w:rFonts w:ascii="Calibri" w:eastAsia="宋体" w:hAnsi="Calibri" w:cs="宋体"/>
      <w:kern w:val="0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255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5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逸群 李</dc:creator>
  <cp:keywords/>
  <dc:description/>
  <cp:lastModifiedBy>user</cp:lastModifiedBy>
  <cp:revision>4</cp:revision>
  <dcterms:created xsi:type="dcterms:W3CDTF">2023-12-21T07:52:00Z</dcterms:created>
  <dcterms:modified xsi:type="dcterms:W3CDTF">2023-12-21T08:56:00Z</dcterms:modified>
</cp:coreProperties>
</file>