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4239" w14:textId="77777777" w:rsidR="00DE48ED" w:rsidRDefault="00DE48ED">
      <w:pPr>
        <w:spacing w:line="600" w:lineRule="atLeast"/>
        <w:jc w:val="center"/>
        <w:rPr>
          <w:rFonts w:ascii="方正仿宋_GBK" w:eastAsia="方正仿宋_GBK" w:hAnsi="方正仿宋_GBK" w:cs="方正仿宋_GBK"/>
          <w:sz w:val="32"/>
          <w:szCs w:val="32"/>
        </w:rPr>
      </w:pPr>
    </w:p>
    <w:p w14:paraId="0E4A45AC" w14:textId="77777777" w:rsidR="00DE48ED" w:rsidRDefault="00DE48ED">
      <w:pPr>
        <w:spacing w:line="600" w:lineRule="atLeast"/>
        <w:jc w:val="center"/>
        <w:rPr>
          <w:rFonts w:ascii="方正仿宋_GBK" w:eastAsia="方正仿宋_GBK" w:hAnsi="方正仿宋_GBK" w:cs="方正仿宋_GBK"/>
          <w:sz w:val="32"/>
          <w:szCs w:val="32"/>
        </w:rPr>
      </w:pPr>
    </w:p>
    <w:p w14:paraId="525F9D77" w14:textId="77777777" w:rsidR="00DE48ED" w:rsidRDefault="00000000">
      <w:pPr>
        <w:widowControl/>
        <w:autoSpaceDE w:val="0"/>
        <w:autoSpaceDN w:val="0"/>
        <w:spacing w:line="580" w:lineRule="exact"/>
        <w:jc w:val="center"/>
        <w:rPr>
          <w:rFonts w:ascii="方正小标宋_GBK" w:eastAsia="方正小标宋_GBK" w:hAnsi="华文中宋" w:cs="宋体"/>
          <w:bCs/>
          <w:kern w:val="0"/>
          <w:sz w:val="44"/>
          <w:szCs w:val="44"/>
        </w:rPr>
      </w:pPr>
      <w:bookmarkStart w:id="0" w:name="OLE_LINK3"/>
      <w:r>
        <w:rPr>
          <w:rFonts w:ascii="方正小标宋_GBK" w:eastAsia="方正小标宋_GBK" w:hAnsi="华文中宋" w:cs="宋体" w:hint="eastAsia"/>
          <w:bCs/>
          <w:kern w:val="0"/>
          <w:sz w:val="44"/>
          <w:szCs w:val="44"/>
        </w:rPr>
        <w:t>重庆市北碚区教育委员会</w:t>
      </w:r>
    </w:p>
    <w:bookmarkEnd w:id="0"/>
    <w:p w14:paraId="3928D119" w14:textId="77777777" w:rsidR="00DE48ED" w:rsidRDefault="00000000">
      <w:pPr>
        <w:tabs>
          <w:tab w:val="left" w:pos="8222"/>
        </w:tabs>
        <w:spacing w:line="580" w:lineRule="exact"/>
        <w:ind w:rightChars="-54" w:right="-113"/>
        <w:jc w:val="center"/>
        <w:rPr>
          <w:rFonts w:ascii="Times New Roman" w:eastAsia="方正小标宋_GBK" w:hAnsi="Times New Roman"/>
          <w:color w:val="000000"/>
          <w:spacing w:val="56"/>
          <w:sz w:val="44"/>
          <w:szCs w:val="44"/>
        </w:rPr>
      </w:pPr>
      <w:r>
        <w:rPr>
          <w:rFonts w:ascii="方正小标宋_GBK" w:eastAsia="方正小标宋_GBK" w:hAnsi="Times New Roman" w:hint="eastAsia"/>
          <w:color w:val="000000"/>
          <w:spacing w:val="56"/>
          <w:sz w:val="44"/>
          <w:szCs w:val="44"/>
        </w:rPr>
        <w:t>重庆市北碚区财政局</w:t>
      </w:r>
    </w:p>
    <w:p w14:paraId="6DEA7103" w14:textId="77777777" w:rsidR="00DE48ED" w:rsidRDefault="00000000">
      <w:pPr>
        <w:spacing w:line="580" w:lineRule="exact"/>
        <w:jc w:val="center"/>
        <w:rPr>
          <w:rFonts w:ascii="方正小标宋_GBK" w:eastAsia="方正小标宋_GBK" w:hAnsi="Times New Roman"/>
          <w:color w:val="000000"/>
          <w:sz w:val="44"/>
          <w:szCs w:val="44"/>
        </w:rPr>
      </w:pPr>
      <w:r>
        <w:rPr>
          <w:rFonts w:ascii="方正小标宋_GBK" w:eastAsia="方正小标宋_GBK" w:hAnsi="Times New Roman" w:hint="eastAsia"/>
          <w:color w:val="000000"/>
          <w:sz w:val="44"/>
          <w:szCs w:val="44"/>
        </w:rPr>
        <w:t>关于印发北碚区</w:t>
      </w:r>
      <w:r>
        <w:rPr>
          <w:rFonts w:ascii="方正小标宋_GBK" w:eastAsia="方正小标宋_GBK" w:hAnsi="Times New Roman"/>
          <w:color w:val="000000"/>
          <w:sz w:val="44"/>
          <w:szCs w:val="44"/>
        </w:rPr>
        <w:t>普惠性民办幼儿园</w:t>
      </w:r>
    </w:p>
    <w:p w14:paraId="55FE847D" w14:textId="77777777" w:rsidR="00DE48ED" w:rsidRDefault="00000000">
      <w:pPr>
        <w:spacing w:line="580" w:lineRule="exact"/>
        <w:jc w:val="center"/>
        <w:rPr>
          <w:rFonts w:ascii="Times New Roman" w:eastAsia="方正小标宋_GBK" w:hAnsi="Times New Roman"/>
          <w:color w:val="000000"/>
          <w:sz w:val="44"/>
          <w:szCs w:val="44"/>
        </w:rPr>
      </w:pPr>
      <w:r>
        <w:rPr>
          <w:rFonts w:ascii="方正小标宋_GBK" w:eastAsia="方正小标宋_GBK" w:hAnsi="Times New Roman"/>
          <w:color w:val="000000"/>
          <w:sz w:val="44"/>
          <w:szCs w:val="44"/>
        </w:rPr>
        <w:t>管理办法</w:t>
      </w:r>
      <w:r>
        <w:rPr>
          <w:rFonts w:ascii="方正小标宋_GBK" w:eastAsia="方正小标宋_GBK" w:hAnsi="Times New Roman" w:hint="eastAsia"/>
          <w:color w:val="000000"/>
          <w:sz w:val="44"/>
          <w:szCs w:val="44"/>
        </w:rPr>
        <w:t>的通知</w:t>
      </w:r>
    </w:p>
    <w:p w14:paraId="202D87C1" w14:textId="77777777" w:rsidR="00DE48ED" w:rsidRDefault="00000000">
      <w:pPr>
        <w:pStyle w:val="p0"/>
        <w:spacing w:line="580" w:lineRule="exact"/>
        <w:jc w:val="center"/>
        <w:rPr>
          <w:rFonts w:ascii="方正仿宋_GBK" w:eastAsia="方正仿宋_GBK"/>
          <w:sz w:val="32"/>
        </w:rPr>
      </w:pPr>
      <w:bookmarkStart w:id="1" w:name="OLE_LINK5"/>
      <w:r>
        <w:rPr>
          <w:rFonts w:ascii="方正仿宋_GBK" w:eastAsia="方正仿宋_GBK" w:hint="eastAsia"/>
          <w:sz w:val="32"/>
        </w:rPr>
        <w:t>北碚教发〔</w:t>
      </w:r>
      <w:r>
        <w:rPr>
          <w:rFonts w:ascii="Times New Roman" w:eastAsia="方正仿宋_GBK" w:hAnsi="Times New Roman"/>
          <w:sz w:val="32"/>
        </w:rPr>
        <w:t>2021</w:t>
      </w:r>
      <w:r>
        <w:rPr>
          <w:rFonts w:ascii="方正仿宋_GBK" w:eastAsia="方正仿宋_GBK" w:hint="eastAsia"/>
          <w:sz w:val="32"/>
        </w:rPr>
        <w:t>〕</w:t>
      </w:r>
      <w:r>
        <w:rPr>
          <w:rFonts w:ascii="Times New Roman" w:eastAsia="方正仿宋_GBK" w:hAnsi="Times New Roman" w:hint="eastAsia"/>
          <w:sz w:val="32"/>
        </w:rPr>
        <w:t>31</w:t>
      </w:r>
      <w:r>
        <w:rPr>
          <w:rFonts w:ascii="方正仿宋_GBK" w:eastAsia="方正仿宋_GBK" w:hint="eastAsia"/>
          <w:sz w:val="32"/>
        </w:rPr>
        <w:t>号</w:t>
      </w:r>
    </w:p>
    <w:bookmarkEnd w:id="1"/>
    <w:p w14:paraId="0DBDB083" w14:textId="77777777" w:rsidR="00DE48ED" w:rsidRDefault="00DE48ED">
      <w:pPr>
        <w:spacing w:line="580" w:lineRule="exact"/>
        <w:rPr>
          <w:rFonts w:ascii="Times New Roman" w:eastAsia="方正小标宋_GBK" w:hAnsi="Times New Roman"/>
          <w:color w:val="000000"/>
          <w:sz w:val="44"/>
          <w:szCs w:val="44"/>
        </w:rPr>
      </w:pPr>
    </w:p>
    <w:p w14:paraId="41294A50" w14:textId="77777777" w:rsidR="00DE48ED" w:rsidRDefault="00000000">
      <w:pPr>
        <w:spacing w:line="580" w:lineRule="exact"/>
        <w:rPr>
          <w:rFonts w:ascii="Times New Roman" w:eastAsia="方正仿宋_GBK" w:hAnsi="Times New Roman"/>
          <w:color w:val="000000"/>
          <w:sz w:val="32"/>
          <w:szCs w:val="32"/>
        </w:rPr>
      </w:pPr>
      <w:r>
        <w:rPr>
          <w:rFonts w:ascii="方正仿宋_GBK" w:eastAsia="方正仿宋_GBK" w:hAnsi="Times New Roman"/>
          <w:color w:val="000000"/>
          <w:sz w:val="32"/>
          <w:szCs w:val="32"/>
        </w:rPr>
        <w:t>各幼儿园：</w:t>
      </w:r>
    </w:p>
    <w:p w14:paraId="6814A5CB"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方正仿宋_GBK" w:eastAsia="方正仿宋_GBK" w:hAnsi="Times New Roman" w:hint="eastAsia"/>
          <w:color w:val="000000"/>
          <w:sz w:val="32"/>
          <w:szCs w:val="32"/>
        </w:rPr>
        <w:t>为进一步落实《中共中央国务院关于学前教育深化改革规范发展的若干意见》（中发〔</w:t>
      </w:r>
      <w:r>
        <w:rPr>
          <w:rFonts w:ascii="Times New Roman" w:eastAsia="方正仿宋_GBK" w:hAnsi="Times New Roman" w:hint="eastAsia"/>
          <w:color w:val="000000"/>
          <w:sz w:val="32"/>
          <w:szCs w:val="32"/>
        </w:rPr>
        <w:t>2018</w:t>
      </w:r>
      <w:r>
        <w:rPr>
          <w:rFonts w:ascii="方正仿宋_GBK" w:eastAsia="方正仿宋_GBK" w:hAnsi="Times New Roman" w:hint="eastAsia"/>
          <w:color w:val="000000"/>
          <w:sz w:val="32"/>
          <w:szCs w:val="32"/>
        </w:rPr>
        <w:t>〕</w:t>
      </w:r>
      <w:r>
        <w:rPr>
          <w:rFonts w:ascii="Times New Roman" w:eastAsia="方正仿宋_GBK" w:hAnsi="Times New Roman" w:hint="eastAsia"/>
          <w:color w:val="000000"/>
          <w:sz w:val="32"/>
          <w:szCs w:val="32"/>
        </w:rPr>
        <w:t>39</w:t>
      </w:r>
      <w:r>
        <w:rPr>
          <w:rFonts w:ascii="方正仿宋_GBK" w:eastAsia="方正仿宋_GBK" w:hAnsi="Times New Roman" w:hint="eastAsia"/>
          <w:color w:val="000000"/>
          <w:sz w:val="32"/>
          <w:szCs w:val="32"/>
        </w:rPr>
        <w:t>号）和《重庆市教育委员会 重庆市财政局关于印发重庆市普惠性民办幼儿园管理办法的通知》（渝教发〔</w:t>
      </w:r>
      <w:r>
        <w:rPr>
          <w:rFonts w:ascii="Times New Roman" w:eastAsia="方正仿宋_GBK" w:hAnsi="Times New Roman" w:hint="eastAsia"/>
          <w:color w:val="000000"/>
          <w:sz w:val="32"/>
          <w:szCs w:val="32"/>
        </w:rPr>
        <w:t>2020</w:t>
      </w:r>
      <w:r>
        <w:rPr>
          <w:rFonts w:ascii="方正仿宋_GBK" w:eastAsia="方正仿宋_GBK" w:hAnsi="Times New Roman" w:hint="eastAsia"/>
          <w:color w:val="000000"/>
          <w:sz w:val="32"/>
          <w:szCs w:val="32"/>
        </w:rPr>
        <w:t>〕</w:t>
      </w:r>
      <w:r>
        <w:rPr>
          <w:rFonts w:ascii="Times New Roman" w:eastAsia="方正仿宋_GBK" w:hAnsi="Times New Roman" w:hint="eastAsia"/>
          <w:color w:val="000000"/>
          <w:sz w:val="32"/>
          <w:szCs w:val="32"/>
        </w:rPr>
        <w:t>14</w:t>
      </w:r>
      <w:r>
        <w:rPr>
          <w:rFonts w:ascii="方正仿宋_GBK" w:eastAsia="方正仿宋_GBK" w:hAnsi="Times New Roman" w:hint="eastAsia"/>
          <w:color w:val="000000"/>
          <w:sz w:val="32"/>
          <w:szCs w:val="32"/>
        </w:rPr>
        <w:t>号）精神，</w:t>
      </w:r>
      <w:r>
        <w:rPr>
          <w:rFonts w:ascii="方正仿宋_GBK" w:eastAsia="方正仿宋_GBK" w:hAnsi="Times New Roman"/>
          <w:color w:val="000000"/>
          <w:sz w:val="32"/>
          <w:szCs w:val="32"/>
        </w:rPr>
        <w:t>现将修订后的《</w:t>
      </w:r>
      <w:r>
        <w:rPr>
          <w:rFonts w:ascii="方正仿宋_GBK" w:eastAsia="方正仿宋_GBK" w:hAnsi="Times New Roman" w:hint="eastAsia"/>
          <w:color w:val="000000"/>
          <w:sz w:val="32"/>
          <w:szCs w:val="32"/>
        </w:rPr>
        <w:t>北碚区</w:t>
      </w:r>
      <w:r>
        <w:rPr>
          <w:rFonts w:ascii="方正仿宋_GBK" w:eastAsia="方正仿宋_GBK" w:hAnsi="Times New Roman"/>
          <w:color w:val="000000"/>
          <w:sz w:val="32"/>
          <w:szCs w:val="32"/>
        </w:rPr>
        <w:t>普惠性民办幼儿园管理办法》印发给你们，请认真贯彻执行。原《</w:t>
      </w:r>
      <w:r>
        <w:rPr>
          <w:rFonts w:ascii="方正仿宋_GBK" w:eastAsia="方正仿宋_GBK" w:hAnsi="Times New Roman" w:hint="eastAsia"/>
          <w:color w:val="000000"/>
          <w:sz w:val="32"/>
          <w:szCs w:val="32"/>
        </w:rPr>
        <w:t>重庆市北碚区教育委员会</w:t>
      </w:r>
      <w:r>
        <w:rPr>
          <w:rFonts w:ascii="Times New Roman"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重庆市北碚区财政局关于开展普惠性幼儿园认定工作的通知》（碚教发〔</w:t>
      </w:r>
      <w:r>
        <w:rPr>
          <w:rFonts w:ascii="Times New Roman" w:eastAsia="方正仿宋_GBK" w:hAnsi="Times New Roman" w:hint="eastAsia"/>
          <w:color w:val="000000"/>
          <w:sz w:val="32"/>
          <w:szCs w:val="32"/>
        </w:rPr>
        <w:t>2012</w:t>
      </w:r>
      <w:r>
        <w:rPr>
          <w:rFonts w:ascii="方正仿宋_GBK" w:eastAsia="方正仿宋_GBK" w:hAnsi="Times New Roman" w:hint="eastAsia"/>
          <w:color w:val="000000"/>
          <w:sz w:val="32"/>
          <w:szCs w:val="32"/>
        </w:rPr>
        <w:t>〕</w:t>
      </w:r>
      <w:r>
        <w:rPr>
          <w:rFonts w:ascii="Times New Roman" w:eastAsia="方正仿宋_GBK" w:hAnsi="Times New Roman" w:hint="eastAsia"/>
          <w:color w:val="000000"/>
          <w:sz w:val="32"/>
          <w:szCs w:val="32"/>
        </w:rPr>
        <w:t>5</w:t>
      </w:r>
      <w:r>
        <w:rPr>
          <w:rFonts w:ascii="方正仿宋_GBK" w:eastAsia="方正仿宋_GBK" w:hAnsi="Times New Roman" w:hint="eastAsia"/>
          <w:color w:val="000000"/>
          <w:sz w:val="32"/>
          <w:szCs w:val="32"/>
        </w:rPr>
        <w:t>号）同时废止。</w:t>
      </w:r>
    </w:p>
    <w:p w14:paraId="7B294891" w14:textId="77777777" w:rsidR="00DE48ED" w:rsidRDefault="00DE48ED">
      <w:pPr>
        <w:spacing w:line="580" w:lineRule="exact"/>
        <w:ind w:firstLineChars="200" w:firstLine="640"/>
        <w:rPr>
          <w:rFonts w:ascii="Times New Roman" w:eastAsia="方正仿宋_GBK" w:hAnsi="Times New Roman"/>
          <w:color w:val="000000"/>
          <w:sz w:val="32"/>
          <w:szCs w:val="32"/>
        </w:rPr>
      </w:pPr>
    </w:p>
    <w:p w14:paraId="79D1CB1F" w14:textId="77777777" w:rsidR="00DE48ED" w:rsidRDefault="00000000">
      <w:pPr>
        <w:spacing w:line="580" w:lineRule="exact"/>
        <w:jc w:val="center"/>
        <w:rPr>
          <w:rFonts w:ascii="Times New Roman" w:eastAsia="方正楷体_GBK" w:hAnsi="Times New Roman"/>
          <w:color w:val="000000"/>
          <w:sz w:val="32"/>
          <w:szCs w:val="32"/>
        </w:rPr>
      </w:pPr>
      <w:r>
        <w:rPr>
          <w:rFonts w:ascii="方正仿宋_GBK" w:eastAsia="方正仿宋_GBK" w:hAnsi="Times New Roman"/>
          <w:color w:val="000000"/>
          <w:sz w:val="32"/>
          <w:szCs w:val="32"/>
        </w:rPr>
        <w:t>重庆市</w:t>
      </w:r>
      <w:r>
        <w:rPr>
          <w:rFonts w:ascii="方正仿宋_GBK" w:eastAsia="方正仿宋_GBK" w:hAnsi="Times New Roman" w:hint="eastAsia"/>
          <w:color w:val="000000"/>
          <w:sz w:val="32"/>
          <w:szCs w:val="32"/>
        </w:rPr>
        <w:t>北碚区</w:t>
      </w:r>
      <w:r>
        <w:rPr>
          <w:rFonts w:ascii="方正仿宋_GBK" w:eastAsia="方正仿宋_GBK" w:hAnsi="Times New Roman"/>
          <w:color w:val="000000"/>
          <w:sz w:val="32"/>
          <w:szCs w:val="32"/>
        </w:rPr>
        <w:t>教育委员会</w:t>
      </w:r>
      <w:r>
        <w:rPr>
          <w:rFonts w:ascii="Times New Roman" w:eastAsia="方正楷体_GBK" w:hAnsi="Times New Roman"/>
          <w:color w:val="000000"/>
          <w:sz w:val="32"/>
          <w:szCs w:val="32"/>
        </w:rPr>
        <w:t xml:space="preserve">    </w:t>
      </w:r>
      <w:r>
        <w:rPr>
          <w:rFonts w:ascii="方正仿宋_GBK" w:eastAsia="方正仿宋_GBK" w:hAnsi="Times New Roman"/>
          <w:color w:val="000000"/>
          <w:sz w:val="32"/>
          <w:szCs w:val="32"/>
        </w:rPr>
        <w:t>重庆市</w:t>
      </w:r>
      <w:r>
        <w:rPr>
          <w:rFonts w:ascii="方正仿宋_GBK" w:eastAsia="方正仿宋_GBK" w:hAnsi="Times New Roman" w:hint="eastAsia"/>
          <w:color w:val="000000"/>
          <w:sz w:val="32"/>
          <w:szCs w:val="32"/>
        </w:rPr>
        <w:t>北碚区</w:t>
      </w:r>
      <w:r>
        <w:rPr>
          <w:rFonts w:ascii="方正仿宋_GBK" w:eastAsia="方正仿宋_GBK" w:hAnsi="Times New Roman"/>
          <w:color w:val="000000"/>
          <w:sz w:val="32"/>
          <w:szCs w:val="32"/>
        </w:rPr>
        <w:t>财政局</w:t>
      </w:r>
    </w:p>
    <w:p w14:paraId="006A6C8F" w14:textId="77777777" w:rsidR="00DE48ED" w:rsidRDefault="00000000">
      <w:pPr>
        <w:spacing w:line="580" w:lineRule="exact"/>
        <w:ind w:firstLineChars="1700" w:firstLine="5440"/>
        <w:rPr>
          <w:rFonts w:ascii="Times New Roman" w:eastAsia="方正仿宋_GBK" w:hAnsi="Times New Roman"/>
          <w:color w:val="000000"/>
          <w:sz w:val="32"/>
          <w:szCs w:val="32"/>
        </w:rPr>
      </w:pPr>
      <w:r>
        <w:rPr>
          <w:rFonts w:ascii="Times New Roman" w:eastAsia="方正仿宋_GBK" w:hAnsi="Times New Roman"/>
          <w:color w:val="000000"/>
          <w:sz w:val="32"/>
          <w:szCs w:val="32"/>
        </w:rPr>
        <w:t>202</w:t>
      </w:r>
      <w:r>
        <w:rPr>
          <w:rFonts w:ascii="Times New Roman" w:eastAsia="方正仿宋_GBK" w:hAnsi="Times New Roman" w:hint="eastAsia"/>
          <w:color w:val="000000"/>
          <w:sz w:val="32"/>
          <w:szCs w:val="32"/>
        </w:rPr>
        <w:t>1</w:t>
      </w:r>
      <w:r>
        <w:rPr>
          <w:rFonts w:ascii="方正仿宋_GBK" w:eastAsia="方正仿宋_GBK" w:hAnsi="Times New Roman"/>
          <w:color w:val="000000"/>
          <w:sz w:val="32"/>
          <w:szCs w:val="32"/>
        </w:rPr>
        <w:t>年</w:t>
      </w:r>
      <w:r>
        <w:rPr>
          <w:rFonts w:ascii="Times New Roman" w:eastAsia="方正仿宋_GBK" w:hAnsi="Times New Roman" w:hint="eastAsia"/>
          <w:color w:val="000000"/>
          <w:sz w:val="32"/>
          <w:szCs w:val="32"/>
        </w:rPr>
        <w:t>2</w:t>
      </w:r>
      <w:r>
        <w:rPr>
          <w:rFonts w:ascii="方正仿宋_GBK" w:eastAsia="方正仿宋_GBK" w:hAnsi="Times New Roman"/>
          <w:color w:val="000000"/>
          <w:sz w:val="32"/>
          <w:szCs w:val="32"/>
        </w:rPr>
        <w:t>月</w:t>
      </w:r>
      <w:r>
        <w:rPr>
          <w:rFonts w:ascii="Times New Roman" w:eastAsia="方正仿宋_GBK" w:hAnsi="Times New Roman" w:hint="eastAsia"/>
          <w:color w:val="000000"/>
          <w:sz w:val="32"/>
          <w:szCs w:val="32"/>
        </w:rPr>
        <w:t>5</w:t>
      </w:r>
      <w:r>
        <w:rPr>
          <w:rFonts w:ascii="方正仿宋_GBK" w:eastAsia="方正仿宋_GBK" w:hAnsi="Times New Roman"/>
          <w:color w:val="000000"/>
          <w:sz w:val="32"/>
          <w:szCs w:val="32"/>
        </w:rPr>
        <w:t>日</w:t>
      </w:r>
    </w:p>
    <w:p w14:paraId="0DD36D03" w14:textId="77777777" w:rsidR="00DE48ED" w:rsidRDefault="00000000">
      <w:pPr>
        <w:spacing w:line="580" w:lineRule="exact"/>
        <w:ind w:firstLineChars="200" w:firstLine="640"/>
        <w:rPr>
          <w:rFonts w:ascii="方正楷体_GBK" w:eastAsia="方正楷体_GBK" w:hAnsi="仿宋"/>
          <w:sz w:val="32"/>
          <w:szCs w:val="32"/>
        </w:rPr>
      </w:pPr>
      <w:r>
        <w:rPr>
          <w:rFonts w:ascii="方正楷体_GBK" w:eastAsia="方正楷体_GBK" w:hAnsi="仿宋" w:hint="eastAsia"/>
          <w:sz w:val="32"/>
          <w:szCs w:val="32"/>
        </w:rPr>
        <w:t>（此件主动公开）</w:t>
      </w:r>
    </w:p>
    <w:p w14:paraId="08DC9D0F" w14:textId="69F7B708" w:rsidR="00DE48ED" w:rsidRDefault="00000000" w:rsidP="00B2570C">
      <w:pPr>
        <w:spacing w:line="560" w:lineRule="exact"/>
        <w:jc w:val="center"/>
        <w:rPr>
          <w:rFonts w:ascii="Times New Roman" w:eastAsia="方正小标宋_GBK" w:hAnsi="Times New Roman"/>
          <w:color w:val="000000"/>
          <w:sz w:val="44"/>
          <w:szCs w:val="44"/>
        </w:rPr>
      </w:pPr>
      <w:r>
        <w:rPr>
          <w:rFonts w:ascii="方正楷体_GBK" w:eastAsia="方正楷体_GBK" w:hAnsi="仿宋"/>
          <w:sz w:val="32"/>
          <w:szCs w:val="32"/>
        </w:rPr>
        <w:br w:type="page"/>
      </w:r>
      <w:r>
        <w:rPr>
          <w:rFonts w:ascii="方正小标宋_GBK" w:eastAsia="方正小标宋_GBK" w:hAnsi="Times New Roman" w:hint="eastAsia"/>
          <w:color w:val="000000"/>
          <w:sz w:val="44"/>
          <w:szCs w:val="44"/>
        </w:rPr>
        <w:lastRenderedPageBreak/>
        <w:t>北碚区</w:t>
      </w:r>
      <w:r>
        <w:rPr>
          <w:rFonts w:ascii="方正小标宋_GBK" w:eastAsia="方正小标宋_GBK" w:hAnsi="Times New Roman"/>
          <w:color w:val="000000"/>
          <w:sz w:val="44"/>
          <w:szCs w:val="44"/>
        </w:rPr>
        <w:t>普惠性民办幼儿园管理办法</w:t>
      </w:r>
    </w:p>
    <w:p w14:paraId="128201A9" w14:textId="77777777" w:rsidR="00DE48ED" w:rsidRDefault="00DE48ED">
      <w:pPr>
        <w:spacing w:line="580" w:lineRule="exact"/>
        <w:ind w:firstLineChars="200" w:firstLine="640"/>
        <w:rPr>
          <w:rFonts w:ascii="Times New Roman" w:eastAsia="方正黑体_GBK" w:hAnsi="Times New Roman"/>
          <w:color w:val="000000"/>
          <w:sz w:val="32"/>
          <w:szCs w:val="32"/>
        </w:rPr>
      </w:pPr>
    </w:p>
    <w:p w14:paraId="20866AE1"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方正黑体_GBK" w:eastAsia="方正黑体_GBK" w:hAnsi="Times New Roman"/>
          <w:color w:val="000000"/>
          <w:sz w:val="32"/>
          <w:szCs w:val="32"/>
        </w:rPr>
        <w:t>第一条</w:t>
      </w:r>
      <w:r>
        <w:rPr>
          <w:rFonts w:ascii="Times New Roman" w:eastAsia="方正黑体_GBK" w:hAnsi="Times New Roman" w:hint="eastAsia"/>
          <w:color w:val="000000"/>
          <w:sz w:val="32"/>
          <w:szCs w:val="32"/>
        </w:rPr>
        <w:t xml:space="preserve"> </w:t>
      </w:r>
      <w:r>
        <w:rPr>
          <w:rFonts w:ascii="方正仿宋_GBK" w:eastAsia="方正仿宋_GBK" w:hAnsi="Times New Roman"/>
          <w:color w:val="000000"/>
          <w:sz w:val="32"/>
          <w:szCs w:val="32"/>
        </w:rPr>
        <w:t>为加强普惠性民办幼儿园管理，根据《中共中央国务院关于学前教育深化改革规范发展的若干意见》</w:t>
      </w:r>
      <w:r>
        <w:rPr>
          <w:rFonts w:ascii="方正仿宋_GBK" w:eastAsia="方正仿宋_GBK" w:hAnsi="Times New Roman" w:hint="eastAsia"/>
          <w:color w:val="000000"/>
          <w:sz w:val="32"/>
          <w:szCs w:val="32"/>
        </w:rPr>
        <w:t>（</w:t>
      </w:r>
      <w:r>
        <w:rPr>
          <w:rFonts w:ascii="方正仿宋_GBK" w:eastAsia="方正仿宋_GBK" w:hint="eastAsia"/>
          <w:color w:val="000000"/>
          <w:sz w:val="32"/>
          <w:szCs w:val="32"/>
        </w:rPr>
        <w:t>中发</w:t>
      </w:r>
      <w:r>
        <w:rPr>
          <w:rFonts w:ascii="方正仿宋_GBK" w:eastAsia="方正仿宋_GBK" w:hAnsi="宋体" w:cs="宋体" w:hint="eastAsia"/>
          <w:color w:val="000000"/>
          <w:kern w:val="0"/>
          <w:sz w:val="32"/>
          <w:szCs w:val="32"/>
        </w:rPr>
        <w:t>〔2018〕</w:t>
      </w:r>
      <w:r>
        <w:rPr>
          <w:rFonts w:ascii="方正仿宋_GBK" w:eastAsia="方正仿宋_GBK" w:hint="eastAsia"/>
          <w:color w:val="000000"/>
          <w:sz w:val="32"/>
          <w:szCs w:val="32"/>
        </w:rPr>
        <w:t>39号</w:t>
      </w:r>
      <w:r>
        <w:rPr>
          <w:rFonts w:ascii="方正仿宋_GBK" w:eastAsia="方正仿宋_GBK" w:hAnsi="Times New Roman" w:hint="eastAsia"/>
          <w:color w:val="000000"/>
          <w:sz w:val="32"/>
          <w:szCs w:val="32"/>
        </w:rPr>
        <w:t>）和</w:t>
      </w:r>
      <w:r>
        <w:rPr>
          <w:rFonts w:ascii="方正仿宋_GBK" w:eastAsia="方正仿宋_GBK" w:hAnsi="Tahoma" w:hint="eastAsia"/>
          <w:color w:val="000000"/>
          <w:sz w:val="32"/>
          <w:szCs w:val="32"/>
        </w:rPr>
        <w:t>《</w:t>
      </w:r>
      <w:r>
        <w:rPr>
          <w:rFonts w:ascii="方正仿宋_GBK" w:eastAsia="方正仿宋_GBK" w:hAnsi="Times New Roman"/>
          <w:color w:val="000000"/>
          <w:sz w:val="32"/>
          <w:szCs w:val="32"/>
        </w:rPr>
        <w:t>重庆市教育委员会</w:t>
      </w:r>
      <w:r>
        <w:rPr>
          <w:rFonts w:ascii="Times New Roman" w:eastAsia="方正仿宋_GBK" w:hAnsi="Times New Roman" w:hint="eastAsia"/>
          <w:color w:val="000000"/>
          <w:sz w:val="32"/>
          <w:szCs w:val="32"/>
        </w:rPr>
        <w:t xml:space="preserve"> </w:t>
      </w:r>
      <w:r>
        <w:rPr>
          <w:rFonts w:ascii="方正仿宋_GBK" w:eastAsia="方正仿宋_GBK" w:hAnsi="Times New Roman"/>
          <w:color w:val="000000"/>
          <w:sz w:val="32"/>
          <w:szCs w:val="32"/>
        </w:rPr>
        <w:t>重庆市财政局关于印发重庆市普惠性民办幼儿园管理办法的通知</w:t>
      </w:r>
      <w:r>
        <w:rPr>
          <w:rFonts w:ascii="方正仿宋_GBK" w:eastAsia="方正仿宋_GBK" w:hAnsi="Tahoma" w:hint="eastAsia"/>
          <w:color w:val="000000"/>
          <w:sz w:val="32"/>
          <w:szCs w:val="32"/>
        </w:rPr>
        <w:t>》（</w:t>
      </w:r>
      <w:r>
        <w:rPr>
          <w:rFonts w:ascii="方正仿宋_GBK" w:eastAsia="方正仿宋_GBK" w:hAnsi="宋体" w:cs="宋体" w:hint="eastAsia"/>
          <w:color w:val="000000"/>
          <w:kern w:val="0"/>
          <w:sz w:val="32"/>
          <w:szCs w:val="32"/>
        </w:rPr>
        <w:t>渝教发〔2020〕14号</w:t>
      </w:r>
      <w:r>
        <w:rPr>
          <w:rFonts w:ascii="方正仿宋_GBK" w:eastAsia="方正仿宋_GBK" w:hAnsi="Tahoma" w:hint="eastAsia"/>
          <w:color w:val="000000"/>
          <w:sz w:val="32"/>
          <w:szCs w:val="32"/>
        </w:rPr>
        <w:t>）</w:t>
      </w:r>
      <w:r>
        <w:rPr>
          <w:rFonts w:ascii="方正仿宋_GBK" w:eastAsia="方正仿宋_GBK" w:hAnsi="Times New Roman"/>
          <w:color w:val="000000"/>
          <w:sz w:val="32"/>
          <w:szCs w:val="32"/>
        </w:rPr>
        <w:t>，结合我</w:t>
      </w:r>
      <w:r>
        <w:rPr>
          <w:rFonts w:ascii="方正仿宋_GBK" w:eastAsia="方正仿宋_GBK" w:hAnsi="Times New Roman" w:hint="eastAsia"/>
          <w:color w:val="000000"/>
          <w:sz w:val="32"/>
          <w:szCs w:val="32"/>
        </w:rPr>
        <w:t>区</w:t>
      </w:r>
      <w:r>
        <w:rPr>
          <w:rFonts w:ascii="方正仿宋_GBK" w:eastAsia="方正仿宋_GBK" w:hAnsi="Times New Roman"/>
          <w:color w:val="000000"/>
          <w:sz w:val="32"/>
          <w:szCs w:val="32"/>
        </w:rPr>
        <w:t>学前教育实际，制定本办法。</w:t>
      </w:r>
    </w:p>
    <w:p w14:paraId="5FBEF797" w14:textId="77777777" w:rsidR="00DE48ED" w:rsidRDefault="00000000">
      <w:pPr>
        <w:spacing w:line="580" w:lineRule="exact"/>
        <w:ind w:firstLineChars="200" w:firstLine="640"/>
        <w:rPr>
          <w:rFonts w:ascii="方正仿宋_GBK" w:eastAsia="方正仿宋_GBK" w:hAnsi="Tahoma"/>
          <w:color w:val="000000"/>
          <w:sz w:val="32"/>
          <w:szCs w:val="32"/>
        </w:rPr>
      </w:pPr>
      <w:r>
        <w:rPr>
          <w:rFonts w:ascii="方正黑体_GBK" w:eastAsia="方正黑体_GBK" w:hAnsi="Times New Roman"/>
          <w:color w:val="000000"/>
          <w:sz w:val="32"/>
          <w:szCs w:val="32"/>
        </w:rPr>
        <w:t>第二条</w:t>
      </w:r>
      <w:r>
        <w:rPr>
          <w:rFonts w:ascii="Times New Roman" w:eastAsia="方正黑体_GBK" w:hAnsi="Times New Roman" w:hint="eastAsia"/>
          <w:color w:val="000000"/>
          <w:sz w:val="32"/>
          <w:szCs w:val="32"/>
        </w:rPr>
        <w:t xml:space="preserve"> </w:t>
      </w:r>
      <w:r>
        <w:rPr>
          <w:rFonts w:ascii="方正仿宋_GBK" w:eastAsia="方正仿宋_GBK" w:hAnsi="Times New Roman"/>
          <w:color w:val="000000"/>
          <w:sz w:val="32"/>
          <w:szCs w:val="32"/>
        </w:rPr>
        <w:t>本办法适用于</w:t>
      </w:r>
      <w:r>
        <w:rPr>
          <w:rFonts w:ascii="方正仿宋_GBK" w:eastAsia="方正仿宋_GBK" w:hAnsi="Times New Roman" w:hint="eastAsia"/>
          <w:color w:val="000000"/>
          <w:sz w:val="32"/>
          <w:szCs w:val="32"/>
        </w:rPr>
        <w:t>北碚区</w:t>
      </w:r>
      <w:r>
        <w:rPr>
          <w:rFonts w:ascii="方正仿宋_GBK" w:eastAsia="方正仿宋_GBK" w:hAnsi="Times New Roman"/>
          <w:color w:val="000000"/>
          <w:sz w:val="32"/>
          <w:szCs w:val="32"/>
        </w:rPr>
        <w:t>普惠性民办幼儿园的认定、扶持与管理等工作。</w:t>
      </w:r>
    </w:p>
    <w:p w14:paraId="3C2D46BE"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方正黑体_GBK" w:eastAsia="方正黑体_GBK" w:hAnsi="Times New Roman"/>
          <w:color w:val="000000"/>
          <w:sz w:val="32"/>
          <w:szCs w:val="32"/>
        </w:rPr>
        <w:t>第三条</w:t>
      </w:r>
      <w:r>
        <w:rPr>
          <w:rFonts w:ascii="Times New Roman" w:eastAsia="方正黑体_GBK" w:hAnsi="Times New Roman" w:hint="eastAsia"/>
          <w:color w:val="000000"/>
          <w:sz w:val="32"/>
          <w:szCs w:val="32"/>
        </w:rPr>
        <w:t xml:space="preserve"> </w:t>
      </w:r>
      <w:r>
        <w:rPr>
          <w:rFonts w:ascii="方正仿宋_GBK" w:eastAsia="方正仿宋_GBK" w:hAnsi="Times New Roman" w:hint="eastAsia"/>
          <w:color w:val="000000"/>
          <w:sz w:val="32"/>
          <w:szCs w:val="32"/>
        </w:rPr>
        <w:t>北碚区</w:t>
      </w:r>
      <w:r>
        <w:rPr>
          <w:rFonts w:ascii="方正仿宋_GBK" w:eastAsia="方正仿宋_GBK" w:hAnsi="Times New Roman"/>
          <w:color w:val="000000"/>
          <w:sz w:val="32"/>
          <w:szCs w:val="32"/>
        </w:rPr>
        <w:t>普惠性民办幼儿园是</w:t>
      </w:r>
      <w:r>
        <w:rPr>
          <w:rFonts w:ascii="方正仿宋_GBK" w:eastAsia="方正仿宋_GBK" w:hAnsi="Times New Roman" w:hint="eastAsia"/>
          <w:color w:val="000000"/>
          <w:sz w:val="32"/>
          <w:szCs w:val="32"/>
        </w:rPr>
        <w:t>指</w:t>
      </w:r>
      <w:r>
        <w:rPr>
          <w:rFonts w:ascii="方正仿宋_GBK" w:eastAsia="方正仿宋_GBK" w:hAnsi="Times New Roman"/>
          <w:color w:val="000000"/>
          <w:sz w:val="32"/>
          <w:szCs w:val="32"/>
        </w:rPr>
        <w:t>通过</w:t>
      </w:r>
      <w:r>
        <w:rPr>
          <w:rFonts w:ascii="方正仿宋_GBK" w:eastAsia="方正仿宋_GBK" w:hAnsi="Times New Roman" w:hint="eastAsia"/>
          <w:color w:val="000000"/>
          <w:sz w:val="32"/>
          <w:szCs w:val="32"/>
        </w:rPr>
        <w:t>北碚区教育委员会</w:t>
      </w:r>
      <w:r>
        <w:rPr>
          <w:rFonts w:ascii="方正仿宋_GBK" w:eastAsia="方正仿宋_GBK" w:hAnsi="Times New Roman"/>
          <w:color w:val="000000"/>
          <w:sz w:val="32"/>
          <w:szCs w:val="32"/>
        </w:rPr>
        <w:t>认定</w:t>
      </w:r>
      <w:r>
        <w:rPr>
          <w:rFonts w:ascii="方正仿宋_GBK" w:eastAsia="方正仿宋_GBK" w:hAnsi="Times New Roman" w:hint="eastAsia"/>
          <w:color w:val="000000"/>
          <w:sz w:val="32"/>
          <w:szCs w:val="32"/>
        </w:rPr>
        <w:t>、</w:t>
      </w:r>
      <w:r>
        <w:rPr>
          <w:rFonts w:ascii="方正仿宋_GBK" w:eastAsia="方正仿宋_GBK" w:hAnsi="Times New Roman"/>
          <w:color w:val="000000"/>
          <w:sz w:val="32"/>
          <w:szCs w:val="32"/>
        </w:rPr>
        <w:t>面向大众、收费合理、办园规范、质量合格、接受财政经费补助或政府其他方式扶持的非营利性民办幼儿园。</w:t>
      </w:r>
    </w:p>
    <w:p w14:paraId="2FFFB1F4" w14:textId="77777777" w:rsidR="00DE48ED" w:rsidRDefault="00000000">
      <w:pPr>
        <w:pStyle w:val="a3"/>
        <w:spacing w:line="580" w:lineRule="exact"/>
        <w:ind w:firstLineChars="200" w:firstLine="640"/>
        <w:rPr>
          <w:rFonts w:ascii="Times New Roman" w:eastAsia="方正仿宋_GBK" w:hAnsi="Times New Roman"/>
          <w:color w:val="000000"/>
          <w:sz w:val="32"/>
          <w:szCs w:val="32"/>
        </w:rPr>
      </w:pPr>
      <w:r>
        <w:rPr>
          <w:rFonts w:ascii="方正黑体_GBK" w:eastAsia="方正黑体_GBK" w:hAnsi="Times New Roman"/>
          <w:color w:val="000000"/>
          <w:sz w:val="32"/>
          <w:szCs w:val="32"/>
        </w:rPr>
        <w:t>第四条</w:t>
      </w:r>
      <w:r>
        <w:rPr>
          <w:rFonts w:ascii="Times New Roman" w:eastAsia="方正黑体_GBK" w:hAnsi="Times New Roman" w:hint="eastAsia"/>
          <w:color w:val="000000"/>
          <w:sz w:val="32"/>
          <w:szCs w:val="32"/>
        </w:rPr>
        <w:t xml:space="preserve"> </w:t>
      </w:r>
      <w:r>
        <w:rPr>
          <w:rFonts w:ascii="方正仿宋_GBK" w:eastAsia="方正仿宋_GBK" w:hAnsi="仿宋" w:cs="宋体" w:hint="eastAsia"/>
          <w:color w:val="000000"/>
          <w:sz w:val="32"/>
          <w:szCs w:val="32"/>
        </w:rPr>
        <w:t>普惠性民办幼儿园应当具备的基本条件</w:t>
      </w:r>
    </w:p>
    <w:p w14:paraId="7F5AA9B0"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方正仿宋_GBK" w:eastAsia="方正仿宋_GBK" w:hAnsi="Times New Roman"/>
          <w:color w:val="000000"/>
          <w:sz w:val="32"/>
          <w:szCs w:val="32"/>
        </w:rPr>
        <w:t>（一）</w:t>
      </w:r>
      <w:r>
        <w:rPr>
          <w:rFonts w:ascii="方正仿宋_GBK" w:eastAsia="方正仿宋_GBK" w:hAnsi="Times New Roman" w:hint="eastAsia"/>
          <w:color w:val="000000"/>
          <w:sz w:val="32"/>
          <w:szCs w:val="32"/>
        </w:rPr>
        <w:t>资质合格。</w:t>
      </w:r>
      <w:r>
        <w:rPr>
          <w:rFonts w:ascii="方正仿宋_GBK" w:eastAsia="方正仿宋_GBK" w:hAnsi="Times New Roman"/>
          <w:color w:val="000000"/>
          <w:sz w:val="32"/>
          <w:szCs w:val="32"/>
        </w:rPr>
        <w:t>经</w:t>
      </w:r>
      <w:r>
        <w:rPr>
          <w:rFonts w:ascii="方正仿宋_GBK" w:eastAsia="方正仿宋_GBK" w:hAnsi="Times New Roman" w:hint="eastAsia"/>
          <w:color w:val="000000"/>
          <w:sz w:val="32"/>
          <w:szCs w:val="32"/>
        </w:rPr>
        <w:t>北碚区</w:t>
      </w:r>
      <w:r>
        <w:rPr>
          <w:rFonts w:ascii="方正仿宋_GBK" w:eastAsia="方正仿宋_GBK" w:hAnsi="Times New Roman"/>
          <w:color w:val="000000"/>
          <w:sz w:val="32"/>
          <w:szCs w:val="32"/>
        </w:rPr>
        <w:t>教育</w:t>
      </w:r>
      <w:r>
        <w:rPr>
          <w:rFonts w:ascii="方正仿宋_GBK" w:eastAsia="方正仿宋_GBK" w:hAnsi="Times New Roman" w:hint="eastAsia"/>
          <w:color w:val="000000"/>
          <w:sz w:val="32"/>
          <w:szCs w:val="32"/>
        </w:rPr>
        <w:t>委员会</w:t>
      </w:r>
      <w:r>
        <w:rPr>
          <w:rFonts w:ascii="方正仿宋_GBK" w:eastAsia="方正仿宋_GBK" w:hAnsi="Times New Roman"/>
          <w:color w:val="000000"/>
          <w:sz w:val="32"/>
          <w:szCs w:val="32"/>
        </w:rPr>
        <w:t>审批，办园证照齐全。</w:t>
      </w:r>
    </w:p>
    <w:p w14:paraId="542CD327"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方正仿宋_GBK" w:eastAsia="方正仿宋_GBK" w:hAnsi="Times New Roman"/>
          <w:color w:val="000000"/>
          <w:sz w:val="32"/>
          <w:szCs w:val="32"/>
        </w:rPr>
        <w:t>（二）</w:t>
      </w:r>
      <w:r>
        <w:rPr>
          <w:rFonts w:ascii="方正仿宋_GBK" w:eastAsia="方正仿宋_GBK" w:hAnsi="Times New Roman" w:hint="eastAsia"/>
          <w:color w:val="000000"/>
          <w:sz w:val="32"/>
          <w:szCs w:val="32"/>
        </w:rPr>
        <w:t>布局合理。</w:t>
      </w:r>
      <w:r>
        <w:rPr>
          <w:rFonts w:ascii="方正仿宋_GBK" w:eastAsia="方正仿宋_GBK" w:hAnsi="Times New Roman"/>
          <w:color w:val="000000"/>
          <w:sz w:val="32"/>
          <w:szCs w:val="32"/>
        </w:rPr>
        <w:t>符合</w:t>
      </w:r>
      <w:r>
        <w:rPr>
          <w:rFonts w:ascii="方正仿宋_GBK" w:eastAsia="方正仿宋_GBK" w:hAnsi="Times New Roman" w:hint="eastAsia"/>
          <w:color w:val="000000"/>
          <w:sz w:val="32"/>
          <w:szCs w:val="32"/>
        </w:rPr>
        <w:t>北碚区</w:t>
      </w:r>
      <w:r>
        <w:rPr>
          <w:rFonts w:ascii="方正仿宋_GBK" w:eastAsia="方正仿宋_GBK" w:hAnsi="Times New Roman"/>
          <w:color w:val="000000"/>
          <w:sz w:val="32"/>
          <w:szCs w:val="32"/>
        </w:rPr>
        <w:t>学前教育发展规划，符合幼儿园结构调整需要。</w:t>
      </w:r>
    </w:p>
    <w:p w14:paraId="56AD4FB7" w14:textId="77777777" w:rsidR="00DE48ED" w:rsidRDefault="00000000">
      <w:pPr>
        <w:spacing w:line="580" w:lineRule="exact"/>
        <w:ind w:firstLineChars="200" w:firstLine="640"/>
        <w:rPr>
          <w:rFonts w:ascii="方正仿宋_GBK" w:eastAsia="方正仿宋_GBK"/>
          <w:color w:val="000000"/>
          <w:sz w:val="32"/>
          <w:szCs w:val="32"/>
        </w:rPr>
      </w:pPr>
      <w:r>
        <w:rPr>
          <w:rFonts w:ascii="方正仿宋_GBK" w:eastAsia="方正仿宋_GBK" w:hAnsi="Times New Roman"/>
          <w:color w:val="000000"/>
          <w:sz w:val="32"/>
          <w:szCs w:val="32"/>
        </w:rPr>
        <w:t>（三）</w:t>
      </w:r>
      <w:r>
        <w:rPr>
          <w:rFonts w:ascii="方正仿宋_GBK" w:eastAsia="方正仿宋_GBK" w:hint="eastAsia"/>
          <w:color w:val="000000"/>
          <w:sz w:val="32"/>
          <w:szCs w:val="32"/>
        </w:rPr>
        <w:t>办园规范。近三年来无违法违规办园行为和重大安全责任事故，无违反财务财政政策、规章行为。办园规模、班额和师资配备符合《幼儿园工作规程》《幼儿园教职工配备标准（暂行）》要求，师幼比合理，符合任职资格条件。按有关</w:t>
      </w:r>
      <w:r>
        <w:rPr>
          <w:rFonts w:ascii="方正仿宋_GBK" w:eastAsia="方正仿宋_GBK" w:hint="eastAsia"/>
          <w:color w:val="000000"/>
          <w:sz w:val="32"/>
          <w:szCs w:val="32"/>
        </w:rPr>
        <w:lastRenderedPageBreak/>
        <w:t>规定落实教职工工资待遇，并依法全员纳入社保体系，幼儿园年度公用经费的5%用于教师培训。</w:t>
      </w:r>
    </w:p>
    <w:p w14:paraId="51D8036F" w14:textId="77777777" w:rsidR="00DE48ED" w:rsidRDefault="00000000">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四）保障质量。办园条件和质量达到重庆市幼儿园等级标准，实施科学保教，坚持以游戏为基本活动形式，符合《幼儿园教育指导纲要》《3-6岁儿童学习与发展指南》的要求，无“大班额”“小学化”倾向，有幼小衔接的具体措施，并得到有效落实。</w:t>
      </w:r>
    </w:p>
    <w:p w14:paraId="67089F00" w14:textId="77777777" w:rsidR="00DE48ED" w:rsidRDefault="00000000">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（五）收费合理。收费标准在北碚区普惠性民办幼儿园保教费认定标准之内。</w:t>
      </w:r>
    </w:p>
    <w:p w14:paraId="50C8AF7F" w14:textId="77777777" w:rsidR="00DE48ED" w:rsidRDefault="00000000">
      <w:pPr>
        <w:spacing w:line="580" w:lineRule="exact"/>
        <w:ind w:firstLineChars="200" w:firstLine="640"/>
        <w:rPr>
          <w:rFonts w:ascii="方正仿宋_GBK" w:eastAsia="方正仿宋_GBK"/>
          <w:color w:val="000000"/>
          <w:sz w:val="32"/>
          <w:szCs w:val="32"/>
          <w:shd w:val="clear" w:color="auto" w:fill="FFFFFF"/>
        </w:rPr>
      </w:pPr>
      <w:r>
        <w:rPr>
          <w:rFonts w:ascii="方正仿宋_GBK" w:eastAsia="方正仿宋_GBK" w:hAnsi="Times New Roman" w:hint="eastAsia"/>
          <w:color w:val="000000"/>
          <w:sz w:val="32"/>
          <w:szCs w:val="32"/>
        </w:rPr>
        <w:t>北碚区普惠性民办幼儿园保教费认定标准，按照办园等级分别确定为：</w:t>
      </w:r>
      <w:r>
        <w:rPr>
          <w:rFonts w:ascii="方正仿宋_GBK" w:eastAsia="方正仿宋_GBK" w:hint="eastAsia"/>
          <w:color w:val="000000"/>
          <w:sz w:val="32"/>
          <w:szCs w:val="32"/>
          <w:shd w:val="clear" w:color="auto" w:fill="FFFFFF"/>
        </w:rPr>
        <w:t>一级园每生每月不超过900元；二级园每生每不超过月800元；三级园生每月不超过每700元。</w:t>
      </w:r>
    </w:p>
    <w:p w14:paraId="3E017593"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方正黑体_GBK" w:eastAsia="方正黑体_GBK" w:hAnsi="Times New Roman" w:hint="eastAsia"/>
          <w:color w:val="000000"/>
          <w:sz w:val="32"/>
          <w:szCs w:val="32"/>
        </w:rPr>
        <w:t>第五条</w:t>
      </w:r>
      <w:r>
        <w:rPr>
          <w:rFonts w:ascii="Times New Roman" w:eastAsia="方正黑体_GBK" w:hAnsi="Times New Roman" w:hint="eastAsia"/>
          <w:color w:val="000000"/>
          <w:sz w:val="32"/>
          <w:szCs w:val="32"/>
        </w:rPr>
        <w:t xml:space="preserve"> </w:t>
      </w:r>
      <w:r>
        <w:rPr>
          <w:rFonts w:ascii="方正仿宋_GBK" w:eastAsia="方正仿宋_GBK" w:hAnsi="Times New Roman"/>
          <w:color w:val="000000"/>
          <w:sz w:val="32"/>
          <w:szCs w:val="32"/>
        </w:rPr>
        <w:t>普惠性民办幼儿园</w:t>
      </w:r>
      <w:r>
        <w:rPr>
          <w:rFonts w:ascii="方正仿宋_GBK" w:eastAsia="方正仿宋_GBK" w:hAnsi="Times New Roman" w:hint="eastAsia"/>
          <w:color w:val="000000"/>
          <w:sz w:val="32"/>
          <w:szCs w:val="32"/>
        </w:rPr>
        <w:t>的申报与</w:t>
      </w:r>
      <w:r>
        <w:rPr>
          <w:rFonts w:ascii="方正仿宋_GBK" w:eastAsia="方正仿宋_GBK" w:hAnsi="Times New Roman"/>
          <w:color w:val="000000"/>
          <w:sz w:val="32"/>
          <w:szCs w:val="32"/>
        </w:rPr>
        <w:t>认定</w:t>
      </w:r>
    </w:p>
    <w:p w14:paraId="59086B75"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方正仿宋_GBK" w:eastAsia="方正仿宋_GBK" w:hAnsi="Times New Roman" w:hint="eastAsia"/>
          <w:color w:val="000000"/>
          <w:sz w:val="32"/>
          <w:szCs w:val="32"/>
        </w:rPr>
        <w:t>（一）申报。符合认定条件的非营利性民办幼儿园，在申报期限内向北碚区教育委员会提出书面申请并作出相关承诺，申报材料主要包括：</w:t>
      </w:r>
    </w:p>
    <w:p w14:paraId="330F464A"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w:t>
      </w:r>
      <w:r>
        <w:rPr>
          <w:rFonts w:ascii="方正仿宋_GBK" w:eastAsia="方正仿宋_GBK" w:hAnsi="Times New Roman" w:hint="eastAsia"/>
          <w:color w:val="000000"/>
          <w:sz w:val="32"/>
          <w:szCs w:val="32"/>
        </w:rPr>
        <w:t>申请报告类：普惠性幼儿园申请书、普惠性幼儿园认定申请表。</w:t>
      </w:r>
    </w:p>
    <w:p w14:paraId="6C08561A"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w:t>
      </w:r>
      <w:r>
        <w:rPr>
          <w:rFonts w:ascii="方正仿宋_GBK" w:eastAsia="方正仿宋_GBK" w:hAnsi="Times New Roman" w:hint="eastAsia"/>
          <w:color w:val="000000"/>
          <w:sz w:val="32"/>
          <w:szCs w:val="32"/>
        </w:rPr>
        <w:t>办园资质类：幼儿园办园许可证、卫生保健合格证、民办非企法人登记证、等级证、餐饮许可证、收费备案表等。</w:t>
      </w:r>
    </w:p>
    <w:p w14:paraId="16DC1FC1"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3</w:t>
      </w:r>
      <w:r>
        <w:rPr>
          <w:rFonts w:ascii="Times New Roman" w:eastAsia="方正仿宋_GBK" w:hAnsi="Times New Roman" w:hint="eastAsia"/>
          <w:color w:val="000000"/>
          <w:sz w:val="32"/>
          <w:szCs w:val="32"/>
        </w:rPr>
        <w:t>．</w:t>
      </w:r>
      <w:r>
        <w:rPr>
          <w:rFonts w:ascii="方正仿宋_GBK" w:eastAsia="方正仿宋_GBK" w:hAnsi="Times New Roman" w:hint="eastAsia"/>
          <w:color w:val="000000"/>
          <w:sz w:val="32"/>
          <w:szCs w:val="32"/>
        </w:rPr>
        <w:t>基本信息类：幼儿园基本情况、幼儿园教职工花名册</w:t>
      </w:r>
      <w:r>
        <w:rPr>
          <w:rFonts w:ascii="方正仿宋_GBK" w:eastAsia="方正仿宋_GBK" w:hAnsi="Times New Roman" w:hint="eastAsia"/>
          <w:color w:val="000000"/>
          <w:sz w:val="32"/>
          <w:szCs w:val="32"/>
        </w:rPr>
        <w:lastRenderedPageBreak/>
        <w:t>及教职工资质证件、在园幼儿信息登记表（学籍登记卡）、在园幼儿信息汇总表。</w:t>
      </w:r>
    </w:p>
    <w:p w14:paraId="15BAEFC8"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4</w:t>
      </w:r>
      <w:r>
        <w:rPr>
          <w:rFonts w:ascii="Times New Roman" w:eastAsia="方正仿宋_GBK" w:hAnsi="Times New Roman" w:hint="eastAsia"/>
          <w:color w:val="000000"/>
          <w:sz w:val="32"/>
          <w:szCs w:val="32"/>
        </w:rPr>
        <w:t>．</w:t>
      </w:r>
      <w:r>
        <w:rPr>
          <w:rFonts w:ascii="方正仿宋_GBK" w:eastAsia="方正仿宋_GBK" w:hAnsi="Times New Roman" w:hint="eastAsia"/>
          <w:color w:val="000000"/>
          <w:sz w:val="32"/>
          <w:szCs w:val="32"/>
        </w:rPr>
        <w:t>财务会计类：幼儿园办园成本核算表、幼儿园最近六个月教职工工资花名册、幼儿园最近六个月收支明细账、</w:t>
      </w:r>
      <w:r>
        <w:rPr>
          <w:rFonts w:ascii="方正仿宋_GBK" w:eastAsia="方正仿宋_GBK" w:hAnsi="仿宋" w:cs="宋体" w:hint="eastAsia"/>
          <w:color w:val="000000"/>
          <w:sz w:val="32"/>
          <w:szCs w:val="32"/>
        </w:rPr>
        <w:t>为全体教职工购买“五险一金”的凭证。</w:t>
      </w:r>
    </w:p>
    <w:p w14:paraId="3F8D75C4"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方正仿宋_GBK" w:eastAsia="方正仿宋_GBK" w:hAnsi="Times New Roman" w:hint="eastAsia"/>
          <w:color w:val="000000"/>
          <w:sz w:val="32"/>
          <w:szCs w:val="32"/>
        </w:rPr>
        <w:t>（二）审核。北碚区教育委员会牵头对申报的幼儿园进行资质审核、实地考察和评审。</w:t>
      </w:r>
    </w:p>
    <w:p w14:paraId="30EBBD31"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方正仿宋_GBK" w:eastAsia="方正仿宋_GBK" w:hAnsi="Times New Roman" w:hint="eastAsia"/>
          <w:color w:val="000000"/>
          <w:sz w:val="32"/>
          <w:szCs w:val="32"/>
        </w:rPr>
        <w:t>（三）公示。对达到条件的幼儿园予以初步认定并公示，公示期为</w:t>
      </w:r>
      <w:r>
        <w:rPr>
          <w:rFonts w:ascii="Times New Roman" w:eastAsia="方正仿宋_GBK" w:hAnsi="Times New Roman" w:hint="eastAsia"/>
          <w:color w:val="000000"/>
          <w:sz w:val="32"/>
          <w:szCs w:val="32"/>
        </w:rPr>
        <w:t>5</w:t>
      </w:r>
      <w:r>
        <w:rPr>
          <w:rFonts w:ascii="方正仿宋_GBK" w:eastAsia="方正仿宋_GBK" w:hAnsi="Times New Roman" w:hint="eastAsia"/>
          <w:color w:val="000000"/>
          <w:sz w:val="32"/>
          <w:szCs w:val="32"/>
        </w:rPr>
        <w:t>个工作日。</w:t>
      </w:r>
    </w:p>
    <w:p w14:paraId="5EC5C43C"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方正仿宋_GBK" w:eastAsia="方正仿宋_GBK" w:hAnsi="Times New Roman" w:hint="eastAsia"/>
          <w:color w:val="000000"/>
          <w:sz w:val="32"/>
          <w:szCs w:val="32"/>
        </w:rPr>
        <w:t>（四）认定。经公示无异议后正式认定为</w:t>
      </w:r>
      <w:r>
        <w:rPr>
          <w:rFonts w:ascii="Times New Roman" w:eastAsia="方正仿宋_GBK" w:hAnsi="Times New Roman" w:hint="eastAsia"/>
          <w:color w:val="000000"/>
          <w:sz w:val="32"/>
          <w:szCs w:val="32"/>
        </w:rPr>
        <w:t>“普惠性民办幼儿园”并向社会公布幼儿园名称、园址、办园等级等信息。</w:t>
      </w:r>
      <w:r>
        <w:rPr>
          <w:rFonts w:ascii="方正仿宋_GBK" w:eastAsia="方正仿宋_GBK" w:hAnsi="Times New Roman" w:hint="eastAsia"/>
          <w:color w:val="000000"/>
          <w:sz w:val="32"/>
          <w:szCs w:val="32"/>
        </w:rPr>
        <w:t>北碚区教育委员会将普惠性民办幼儿园情况纳入教育事业发展统计中。</w:t>
      </w:r>
    </w:p>
    <w:p w14:paraId="64061DEB" w14:textId="77777777" w:rsidR="00DE48ED" w:rsidRDefault="00000000">
      <w:pPr>
        <w:spacing w:line="580" w:lineRule="exact"/>
        <w:ind w:firstLineChars="200" w:firstLine="640"/>
        <w:rPr>
          <w:rFonts w:ascii="方正仿宋_GBK" w:eastAsia="方正仿宋_GBK" w:hAnsi="Tahoma"/>
          <w:color w:val="000000"/>
          <w:sz w:val="32"/>
          <w:szCs w:val="32"/>
        </w:rPr>
      </w:pPr>
      <w:r>
        <w:rPr>
          <w:rFonts w:ascii="方正黑体_GBK" w:eastAsia="方正黑体_GBK" w:hAnsi="Times New Roman"/>
          <w:color w:val="000000"/>
          <w:sz w:val="32"/>
          <w:szCs w:val="32"/>
        </w:rPr>
        <w:t>第六条</w:t>
      </w:r>
      <w:r>
        <w:rPr>
          <w:rFonts w:ascii="Times New Roman" w:eastAsia="方正黑体_GBK" w:hAnsi="Times New Roman" w:hint="eastAsia"/>
          <w:color w:val="000000"/>
          <w:sz w:val="32"/>
          <w:szCs w:val="32"/>
        </w:rPr>
        <w:t xml:space="preserve">  </w:t>
      </w:r>
      <w:r>
        <w:rPr>
          <w:rFonts w:ascii="方正仿宋_GBK" w:eastAsia="方正仿宋_GBK" w:hAnsi="仿宋" w:cs="宋体" w:hint="eastAsia"/>
          <w:color w:val="000000"/>
          <w:sz w:val="32"/>
          <w:szCs w:val="32"/>
        </w:rPr>
        <w:t>支持普惠性民办幼儿园发展的政策</w:t>
      </w:r>
    </w:p>
    <w:p w14:paraId="59B69E54"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方正仿宋_GBK" w:eastAsia="方正仿宋_GBK" w:hAnsi="Times New Roman"/>
          <w:color w:val="000000"/>
          <w:sz w:val="32"/>
          <w:szCs w:val="32"/>
        </w:rPr>
        <w:t>（一）</w:t>
      </w:r>
      <w:r>
        <w:rPr>
          <w:rFonts w:ascii="方正仿宋_GBK" w:eastAsia="方正仿宋_GBK" w:hAnsi="Times New Roman" w:hint="eastAsia"/>
          <w:color w:val="000000"/>
          <w:sz w:val="32"/>
          <w:szCs w:val="32"/>
        </w:rPr>
        <w:t>加大财政扶持力度。以</w:t>
      </w:r>
      <w:r>
        <w:rPr>
          <w:rFonts w:ascii="方正仿宋_GBK" w:eastAsia="方正仿宋_GBK" w:hAnsi="Times New Roman"/>
          <w:color w:val="000000"/>
          <w:sz w:val="32"/>
          <w:szCs w:val="32"/>
        </w:rPr>
        <w:t>普惠性</w:t>
      </w:r>
      <w:r>
        <w:rPr>
          <w:rFonts w:ascii="方正仿宋_GBK" w:eastAsia="方正仿宋_GBK" w:hAnsi="Times New Roman" w:hint="eastAsia"/>
          <w:color w:val="000000"/>
          <w:sz w:val="32"/>
          <w:szCs w:val="32"/>
        </w:rPr>
        <w:t>民</w:t>
      </w:r>
      <w:r>
        <w:rPr>
          <w:rFonts w:ascii="方正仿宋_GBK" w:eastAsia="方正仿宋_GBK" w:hAnsi="Times New Roman"/>
          <w:color w:val="000000"/>
          <w:sz w:val="32"/>
          <w:szCs w:val="32"/>
        </w:rPr>
        <w:t>办幼儿园提供普惠性学位数量和办园质量作为财政</w:t>
      </w:r>
      <w:r>
        <w:rPr>
          <w:rFonts w:ascii="方正仿宋_GBK" w:eastAsia="方正仿宋_GBK" w:hAnsi="Times New Roman" w:hint="eastAsia"/>
          <w:color w:val="000000"/>
          <w:sz w:val="32"/>
          <w:szCs w:val="32"/>
        </w:rPr>
        <w:t>扶持</w:t>
      </w:r>
      <w:r>
        <w:rPr>
          <w:rFonts w:ascii="方正仿宋_GBK" w:eastAsia="方正仿宋_GBK" w:hAnsi="Times New Roman"/>
          <w:color w:val="000000"/>
          <w:sz w:val="32"/>
          <w:szCs w:val="32"/>
        </w:rPr>
        <w:t>的重要依据</w:t>
      </w:r>
      <w:r>
        <w:rPr>
          <w:rFonts w:ascii="方正仿宋_GBK" w:eastAsia="方正仿宋_GBK" w:hAnsi="Times New Roman" w:hint="eastAsia"/>
          <w:color w:val="000000"/>
          <w:sz w:val="32"/>
          <w:szCs w:val="32"/>
        </w:rPr>
        <w:t>，</w:t>
      </w:r>
      <w:r>
        <w:rPr>
          <w:rFonts w:ascii="方正仿宋_GBK" w:eastAsia="方正仿宋_GBK" w:hAnsi="Times New Roman"/>
          <w:color w:val="000000"/>
          <w:sz w:val="32"/>
          <w:szCs w:val="32"/>
        </w:rPr>
        <w:t>足额落实生均公用经费补助，通过政府购买服务、减免租金，给予普惠性民办幼儿园在改善办园条件、稳定教师队伍、提高保教质量等方面的支持。</w:t>
      </w:r>
      <w:r>
        <w:rPr>
          <w:rFonts w:ascii="方正仿宋_GBK" w:eastAsia="方正仿宋_GBK" w:hAnsi="Times New Roman" w:hint="eastAsia"/>
          <w:color w:val="000000"/>
          <w:sz w:val="32"/>
          <w:szCs w:val="32"/>
        </w:rPr>
        <w:t>依法依规落实教师工资待遇，</w:t>
      </w:r>
      <w:r>
        <w:rPr>
          <w:rFonts w:ascii="方正仿宋_GBK" w:eastAsia="方正仿宋_GBK" w:hAnsi="Times New Roman"/>
          <w:color w:val="000000"/>
          <w:sz w:val="32"/>
          <w:szCs w:val="32"/>
        </w:rPr>
        <w:t>支持普惠性民办幼儿园综合考虑从业资格、工作年限、业绩等个人条件，在人员经费支出方面向一线在岗保教人员倾斜，逐步提高教师工资待</w:t>
      </w:r>
      <w:r>
        <w:rPr>
          <w:rFonts w:ascii="方正仿宋_GBK" w:eastAsia="方正仿宋_GBK" w:hAnsi="Times New Roman"/>
          <w:color w:val="000000"/>
          <w:sz w:val="32"/>
          <w:szCs w:val="32"/>
        </w:rPr>
        <w:lastRenderedPageBreak/>
        <w:t>遇</w:t>
      </w:r>
      <w:r>
        <w:rPr>
          <w:rFonts w:ascii="方正仿宋_GBK" w:eastAsia="方正仿宋_GBK" w:hAnsi="Times New Roman" w:hint="eastAsia"/>
          <w:color w:val="000000"/>
          <w:sz w:val="32"/>
          <w:szCs w:val="32"/>
        </w:rPr>
        <w:t>。</w:t>
      </w:r>
    </w:p>
    <w:p w14:paraId="4DE4F42D"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方正仿宋_GBK" w:eastAsia="方正仿宋_GBK" w:hAnsi="Times New Roman"/>
          <w:color w:val="000000"/>
          <w:sz w:val="32"/>
          <w:szCs w:val="32"/>
        </w:rPr>
        <w:t>（二）</w:t>
      </w:r>
      <w:r>
        <w:rPr>
          <w:rFonts w:ascii="方正仿宋_GBK" w:eastAsia="方正仿宋_GBK" w:hint="eastAsia"/>
          <w:color w:val="000000"/>
          <w:sz w:val="32"/>
          <w:szCs w:val="32"/>
        </w:rPr>
        <w:t>支持教师队伍建设。</w:t>
      </w:r>
      <w:r>
        <w:rPr>
          <w:rFonts w:ascii="方正仿宋_GBK" w:eastAsia="方正仿宋_GBK" w:hAnsi="Times New Roman" w:hint="eastAsia"/>
          <w:color w:val="000000"/>
          <w:sz w:val="32"/>
          <w:szCs w:val="32"/>
        </w:rPr>
        <w:t>按有关规定，支持普惠性民办幼儿园教师参加职称评审，将其纳入国培、市培、区培三级培训体系中；在一定条件下向普惠性民办幼儿园派驻公办园长和教师，切实提高教师专业水平和科学保教能力。</w:t>
      </w:r>
    </w:p>
    <w:p w14:paraId="63783F42" w14:textId="77777777" w:rsidR="00DE48ED" w:rsidRDefault="00000000">
      <w:pPr>
        <w:spacing w:line="580" w:lineRule="exact"/>
        <w:ind w:firstLineChars="200" w:firstLine="640"/>
        <w:rPr>
          <w:rFonts w:ascii="方正仿宋_GBK" w:eastAsia="方正仿宋_GBK" w:hAnsi="Tahoma"/>
          <w:color w:val="000000"/>
          <w:sz w:val="32"/>
          <w:szCs w:val="32"/>
        </w:rPr>
      </w:pPr>
      <w:r>
        <w:rPr>
          <w:rFonts w:ascii="方正仿宋_GBK" w:eastAsia="方正仿宋_GBK" w:hAnsi="Times New Roman"/>
          <w:color w:val="000000"/>
          <w:sz w:val="32"/>
          <w:szCs w:val="32"/>
        </w:rPr>
        <w:t>（三）</w:t>
      </w:r>
      <w:r>
        <w:rPr>
          <w:rFonts w:ascii="方正仿宋_GBK" w:eastAsia="方正仿宋_GBK" w:hAnsi="Times New Roman" w:hint="eastAsia"/>
          <w:color w:val="000000"/>
          <w:sz w:val="32"/>
          <w:szCs w:val="32"/>
        </w:rPr>
        <w:t>加强保教工作指导。积极指导普惠性民办幼儿园</w:t>
      </w:r>
      <w:r>
        <w:rPr>
          <w:rFonts w:ascii="方正仿宋_GBK" w:eastAsia="方正仿宋_GBK" w:hAnsi="Times New Roman"/>
          <w:color w:val="000000"/>
          <w:sz w:val="32"/>
          <w:szCs w:val="32"/>
        </w:rPr>
        <w:t>坚持普惠与优质发展相统一的办园方向，遵循幼儿身心发展规律，面向全体幼儿，关注个体差异，坚持保教结合，以游戏为基本活动，寓教于乐，扎实提高幼儿</w:t>
      </w:r>
      <w:r>
        <w:rPr>
          <w:rFonts w:ascii="Times New Roman" w:eastAsia="方正仿宋_GBK" w:hAnsi="Times New Roman"/>
          <w:color w:val="000000"/>
          <w:sz w:val="32"/>
          <w:szCs w:val="32"/>
        </w:rPr>
        <w:t>“</w:t>
      </w:r>
      <w:r>
        <w:rPr>
          <w:rFonts w:ascii="方正仿宋_GBK" w:eastAsia="方正仿宋_GBK" w:hAnsi="Times New Roman"/>
          <w:color w:val="000000"/>
          <w:sz w:val="32"/>
          <w:szCs w:val="32"/>
        </w:rPr>
        <w:t>一日生活</w:t>
      </w:r>
      <w:r>
        <w:rPr>
          <w:rFonts w:ascii="Times New Roman" w:eastAsia="方正仿宋_GBK" w:hAnsi="Times New Roman"/>
          <w:color w:val="000000"/>
          <w:sz w:val="32"/>
          <w:szCs w:val="32"/>
        </w:rPr>
        <w:t>”</w:t>
      </w:r>
      <w:r>
        <w:rPr>
          <w:rFonts w:ascii="方正仿宋_GBK" w:eastAsia="方正仿宋_GBK" w:hAnsi="Times New Roman"/>
          <w:color w:val="000000"/>
          <w:sz w:val="32"/>
          <w:szCs w:val="32"/>
        </w:rPr>
        <w:t>质量。创设安全卫生、丰富适宜的教育环境，开展适宜的家园共育工作。鼓励</w:t>
      </w:r>
      <w:r>
        <w:rPr>
          <w:rFonts w:ascii="方正仿宋_GBK" w:eastAsia="方正仿宋_GBK" w:hAnsi="Times New Roman" w:hint="eastAsia"/>
          <w:color w:val="000000"/>
          <w:sz w:val="32"/>
          <w:szCs w:val="32"/>
        </w:rPr>
        <w:t>普惠性民办幼儿园</w:t>
      </w:r>
      <w:r>
        <w:rPr>
          <w:rFonts w:ascii="方正仿宋_GBK" w:eastAsia="方正仿宋_GBK" w:hAnsi="Times New Roman"/>
          <w:color w:val="000000"/>
          <w:sz w:val="32"/>
          <w:szCs w:val="32"/>
        </w:rPr>
        <w:t>与公办优质园结对帮扶，立足提高日常保教工作质量，开展园本教研和课题研究，帮助其提高保教工作水平。</w:t>
      </w:r>
    </w:p>
    <w:p w14:paraId="171FA9CF" w14:textId="77777777" w:rsidR="00DE48ED" w:rsidRDefault="00000000">
      <w:pPr>
        <w:spacing w:line="580" w:lineRule="exact"/>
        <w:ind w:firstLineChars="200" w:firstLine="640"/>
        <w:rPr>
          <w:rFonts w:ascii="方正仿宋_GBK" w:eastAsia="方正仿宋_GBK" w:hAnsi="Tahoma"/>
          <w:color w:val="000000"/>
          <w:sz w:val="32"/>
          <w:szCs w:val="32"/>
        </w:rPr>
      </w:pPr>
      <w:r>
        <w:rPr>
          <w:rFonts w:ascii="方正黑体_GBK" w:eastAsia="方正黑体_GBK" w:hAnsi="Times New Roman"/>
          <w:color w:val="000000"/>
          <w:sz w:val="32"/>
          <w:szCs w:val="32"/>
        </w:rPr>
        <w:t>第七条</w:t>
      </w:r>
      <w:r>
        <w:rPr>
          <w:rFonts w:ascii="Times New Roman" w:eastAsia="方正黑体_GBK" w:hAnsi="Times New Roman" w:hint="eastAsia"/>
          <w:color w:val="000000"/>
          <w:sz w:val="32"/>
          <w:szCs w:val="32"/>
        </w:rPr>
        <w:t xml:space="preserve">  </w:t>
      </w:r>
      <w:r>
        <w:rPr>
          <w:rFonts w:ascii="方正仿宋_GBK" w:eastAsia="方正仿宋_GBK" w:hAnsi="Tahoma" w:hint="eastAsia"/>
          <w:color w:val="000000"/>
          <w:sz w:val="32"/>
          <w:szCs w:val="32"/>
        </w:rPr>
        <w:t>普惠性民办幼儿园的管理</w:t>
      </w:r>
    </w:p>
    <w:p w14:paraId="34C23414" w14:textId="77777777" w:rsidR="00DE48ED" w:rsidRDefault="00000000">
      <w:pPr>
        <w:spacing w:line="580" w:lineRule="exact"/>
        <w:ind w:firstLineChars="200" w:firstLine="640"/>
        <w:rPr>
          <w:rFonts w:ascii="方正仿宋_GBK" w:eastAsia="方正仿宋_GBK" w:hAnsi="Tahoma"/>
          <w:color w:val="000000"/>
          <w:sz w:val="32"/>
          <w:szCs w:val="32"/>
        </w:rPr>
      </w:pPr>
      <w:r>
        <w:rPr>
          <w:rFonts w:ascii="方正仿宋_GBK" w:eastAsia="方正仿宋_GBK" w:hAnsi="Tahoma" w:hint="eastAsia"/>
          <w:color w:val="000000"/>
          <w:sz w:val="32"/>
          <w:szCs w:val="32"/>
        </w:rPr>
        <w:t>（一）做好认定工作。各</w:t>
      </w:r>
      <w:r>
        <w:rPr>
          <w:rFonts w:ascii="方正仿宋_GBK" w:eastAsia="方正仿宋_GBK" w:hAnsi="Times New Roman" w:hint="eastAsia"/>
          <w:color w:val="000000"/>
          <w:sz w:val="32"/>
          <w:szCs w:val="32"/>
        </w:rPr>
        <w:t>民办幼儿园</w:t>
      </w:r>
      <w:r>
        <w:rPr>
          <w:rFonts w:ascii="方正仿宋_GBK" w:eastAsia="方正仿宋_GBK" w:hAnsi="Tahoma" w:hint="eastAsia"/>
          <w:color w:val="000000"/>
          <w:sz w:val="32"/>
          <w:szCs w:val="32"/>
        </w:rPr>
        <w:t>要高度重视普惠性幼儿园认定工作，根据实际情况并创造条件积极申报。北碚区教育委员会联合区财政、区发改委、区规划自然资源局等部门，做好辖区内普惠性民办幼儿园的规划布局与建设管理，做到保基本、广覆盖。对认定为普惠性民办幼儿园的颁发匾牌，并及时通过政府网站公布普惠性民办幼儿园名单、保教费认定标准、年检、经费管理等有关情况，接受社会监督。</w:t>
      </w:r>
    </w:p>
    <w:p w14:paraId="1954C0DB" w14:textId="77777777" w:rsidR="00DE48ED" w:rsidRDefault="00000000">
      <w:pPr>
        <w:spacing w:line="580" w:lineRule="exact"/>
        <w:ind w:firstLineChars="200" w:firstLine="640"/>
        <w:rPr>
          <w:rFonts w:ascii="方正仿宋_GBK" w:eastAsia="方正仿宋_GBK" w:hAnsi="Tahoma"/>
          <w:color w:val="000000"/>
          <w:sz w:val="32"/>
          <w:szCs w:val="32"/>
        </w:rPr>
      </w:pPr>
      <w:r>
        <w:rPr>
          <w:rFonts w:ascii="方正仿宋_GBK" w:eastAsia="方正仿宋_GBK" w:hAnsi="Tahoma" w:hint="eastAsia"/>
          <w:color w:val="000000"/>
          <w:sz w:val="32"/>
          <w:szCs w:val="32"/>
        </w:rPr>
        <w:t>（二）落实动态监管。建立普惠性民办幼儿园动态监管机</w:t>
      </w:r>
      <w:r>
        <w:rPr>
          <w:rFonts w:ascii="方正仿宋_GBK" w:eastAsia="方正仿宋_GBK" w:hAnsi="Tahoma" w:hint="eastAsia"/>
          <w:color w:val="000000"/>
          <w:sz w:val="32"/>
          <w:szCs w:val="32"/>
        </w:rPr>
        <w:lastRenderedPageBreak/>
        <w:t>制，加强过程性监管，重点加强在办园方向、安全稳定、经费管理、规范办园、保教质量及队伍稳定等方面的监管和指导，促进普惠性民办幼儿园依法规范办园。</w:t>
      </w:r>
    </w:p>
    <w:p w14:paraId="63774003" w14:textId="77777777" w:rsidR="00DE48ED" w:rsidRDefault="00000000">
      <w:pPr>
        <w:spacing w:line="580" w:lineRule="exact"/>
        <w:ind w:firstLineChars="200" w:firstLine="640"/>
        <w:rPr>
          <w:rFonts w:ascii="方正仿宋_GBK" w:eastAsia="方正仿宋_GBK" w:hAnsi="Tahoma"/>
          <w:color w:val="000000"/>
          <w:sz w:val="32"/>
          <w:szCs w:val="32"/>
        </w:rPr>
      </w:pPr>
      <w:r>
        <w:rPr>
          <w:rFonts w:ascii="方正仿宋_GBK" w:eastAsia="方正仿宋_GBK" w:hAnsi="Tahoma" w:hint="eastAsia"/>
          <w:color w:val="000000"/>
          <w:sz w:val="32"/>
          <w:szCs w:val="32"/>
        </w:rPr>
        <w:t>（三）强化财务管理。普惠性民办幼儿园要建立健全财务、资产管理和预决算制度，加强财务核算，不得通过虚增成本、关联交易等方式转移收入。收费项目及标准要对外公开，严禁乱收费。对补助经费实行单独项目账核算，专款专用，主动接受监督检查。财政性资金必须按规定用途使用，不得用于清偿债务、回报举办者、捐赠赞助等。</w:t>
      </w:r>
    </w:p>
    <w:p w14:paraId="70DFA49B" w14:textId="77777777" w:rsidR="00DE48ED" w:rsidRDefault="00000000">
      <w:pPr>
        <w:spacing w:line="580" w:lineRule="exact"/>
        <w:ind w:firstLineChars="200" w:firstLine="640"/>
        <w:rPr>
          <w:rFonts w:ascii="方正仿宋_GBK" w:eastAsia="方正仿宋_GBK" w:hAnsi="Tahoma"/>
          <w:color w:val="000000"/>
          <w:sz w:val="32"/>
          <w:szCs w:val="32"/>
        </w:rPr>
      </w:pPr>
      <w:r>
        <w:rPr>
          <w:rFonts w:ascii="方正仿宋_GBK" w:eastAsia="方正仿宋_GBK" w:hAnsi="Tahoma" w:hint="eastAsia"/>
          <w:color w:val="000000"/>
          <w:sz w:val="32"/>
          <w:szCs w:val="32"/>
        </w:rPr>
        <w:t>（四）完善退出机制。建立黑名单和退出清单制度，对普惠性民办幼儿园出现办园行为不规范、财务管理混乱、违规收费、保教质量严重下滑、发生重大安全事故、社会反映大等问题的，北碚区教育委员会责令限期整改，整改期限最长为3个月，在整改期间，停止拨付财政有关财政性经费；整改未达到普惠性幼儿园标准要求的，取消普惠性幼儿园资格。已认定的普惠性幼儿园，原则上不得退出，确需退出普惠性幼儿园的，必须提前1年向北碚区教育委员会提出书面申请，经过北碚区教育委员会综合评估，做出延缓退出或同意退出的决定，并做好善后相关工作。</w:t>
      </w:r>
      <w:r>
        <w:rPr>
          <w:rFonts w:ascii="方正仿宋_GBK" w:eastAsia="方正仿宋_GBK" w:hAnsi="Times New Roman"/>
          <w:color w:val="000000"/>
          <w:sz w:val="32"/>
          <w:szCs w:val="32"/>
        </w:rPr>
        <w:t>取消普惠性资格或退出普惠性幼儿园后</w:t>
      </w:r>
      <w:r>
        <w:rPr>
          <w:rFonts w:ascii="Times New Roman" w:eastAsia="方正仿宋_GBK" w:hAnsi="Times New Roman" w:hint="eastAsia"/>
          <w:color w:val="000000"/>
          <w:sz w:val="32"/>
          <w:szCs w:val="32"/>
        </w:rPr>
        <w:t>2</w:t>
      </w:r>
      <w:r>
        <w:rPr>
          <w:rFonts w:ascii="方正仿宋_GBK" w:eastAsia="方正仿宋_GBK" w:hAnsi="Times New Roman"/>
          <w:color w:val="000000"/>
          <w:sz w:val="32"/>
          <w:szCs w:val="32"/>
        </w:rPr>
        <w:t>年内不得重新申报普惠性幼儿园。</w:t>
      </w:r>
    </w:p>
    <w:p w14:paraId="4EBAAF44"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方正黑体_GBK" w:eastAsia="方正黑体_GBK" w:hAnsi="Times New Roman"/>
          <w:color w:val="000000"/>
          <w:sz w:val="32"/>
          <w:szCs w:val="32"/>
        </w:rPr>
        <w:t>第</w:t>
      </w:r>
      <w:r>
        <w:rPr>
          <w:rFonts w:ascii="方正黑体_GBK" w:eastAsia="方正黑体_GBK" w:hAnsi="Times New Roman" w:hint="eastAsia"/>
          <w:color w:val="000000"/>
          <w:sz w:val="32"/>
          <w:szCs w:val="32"/>
        </w:rPr>
        <w:t>八</w:t>
      </w:r>
      <w:r>
        <w:rPr>
          <w:rFonts w:ascii="方正黑体_GBK" w:eastAsia="方正黑体_GBK" w:hAnsi="Times New Roman"/>
          <w:color w:val="000000"/>
          <w:sz w:val="32"/>
          <w:szCs w:val="32"/>
        </w:rPr>
        <w:t>条</w:t>
      </w:r>
      <w:r>
        <w:rPr>
          <w:rFonts w:ascii="Times New Roman" w:eastAsia="方正黑体_GBK" w:hAnsi="Times New Roman" w:hint="eastAsia"/>
          <w:color w:val="000000"/>
          <w:sz w:val="32"/>
          <w:szCs w:val="32"/>
        </w:rPr>
        <w:t xml:space="preserve">  </w:t>
      </w:r>
      <w:r>
        <w:rPr>
          <w:rFonts w:ascii="方正仿宋_GBK" w:eastAsia="方正仿宋_GBK" w:hAnsi="Times New Roman"/>
          <w:color w:val="000000"/>
          <w:sz w:val="32"/>
          <w:szCs w:val="32"/>
        </w:rPr>
        <w:t>本办法自</w:t>
      </w:r>
      <w:r>
        <w:rPr>
          <w:rFonts w:ascii="Times New Roman" w:eastAsia="方正仿宋_GBK" w:hAnsi="Times New Roman"/>
          <w:color w:val="000000"/>
          <w:sz w:val="32"/>
          <w:szCs w:val="32"/>
        </w:rPr>
        <w:t>202</w:t>
      </w:r>
      <w:r>
        <w:rPr>
          <w:rFonts w:ascii="Times New Roman" w:eastAsia="方正仿宋_GBK" w:hAnsi="Times New Roman" w:hint="eastAsia"/>
          <w:color w:val="000000"/>
          <w:sz w:val="32"/>
          <w:szCs w:val="32"/>
        </w:rPr>
        <w:t>1</w:t>
      </w:r>
      <w:r>
        <w:rPr>
          <w:rFonts w:ascii="方正仿宋_GBK" w:eastAsia="方正仿宋_GBK" w:hAnsi="Times New Roman"/>
          <w:color w:val="000000"/>
          <w:sz w:val="32"/>
          <w:szCs w:val="32"/>
        </w:rPr>
        <w:t>年</w:t>
      </w:r>
      <w:r>
        <w:rPr>
          <w:rFonts w:ascii="Times New Roman" w:eastAsia="方正仿宋_GBK" w:hAnsi="Times New Roman" w:hint="eastAsia"/>
          <w:color w:val="000000"/>
          <w:sz w:val="32"/>
          <w:szCs w:val="32"/>
        </w:rPr>
        <w:t>3</w:t>
      </w:r>
      <w:r>
        <w:rPr>
          <w:rFonts w:ascii="方正仿宋_GBK" w:eastAsia="方正仿宋_GBK" w:hAnsi="Times New Roman"/>
          <w:color w:val="000000"/>
          <w:sz w:val="32"/>
          <w:szCs w:val="32"/>
        </w:rPr>
        <w:t>月</w:t>
      </w:r>
      <w:r>
        <w:rPr>
          <w:rFonts w:ascii="Times New Roman" w:eastAsia="方正仿宋_GBK" w:hAnsi="Times New Roman" w:hint="eastAsia"/>
          <w:color w:val="000000"/>
          <w:sz w:val="32"/>
          <w:szCs w:val="32"/>
        </w:rPr>
        <w:t>1</w:t>
      </w:r>
      <w:r>
        <w:rPr>
          <w:rFonts w:ascii="方正仿宋_GBK" w:eastAsia="方正仿宋_GBK" w:hAnsi="Times New Roman"/>
          <w:color w:val="000000"/>
          <w:sz w:val="32"/>
          <w:szCs w:val="32"/>
        </w:rPr>
        <w:t>日起实施</w:t>
      </w:r>
      <w:r>
        <w:rPr>
          <w:rFonts w:ascii="方正仿宋_GBK" w:eastAsia="方正仿宋_GBK" w:hAnsi="Times New Roman" w:hint="eastAsia"/>
          <w:color w:val="000000"/>
          <w:sz w:val="32"/>
          <w:szCs w:val="32"/>
        </w:rPr>
        <w:t>，</w:t>
      </w:r>
      <w:r>
        <w:rPr>
          <w:rFonts w:ascii="方正仿宋_GBK" w:eastAsia="方正仿宋_GBK" w:hAnsi="Times New Roman"/>
          <w:color w:val="000000"/>
          <w:sz w:val="32"/>
          <w:szCs w:val="32"/>
        </w:rPr>
        <w:t>《</w:t>
      </w:r>
      <w:r>
        <w:rPr>
          <w:rFonts w:ascii="方正仿宋_GBK" w:eastAsia="方正仿宋_GBK" w:hAnsi="Times New Roman" w:hint="eastAsia"/>
          <w:color w:val="000000"/>
          <w:sz w:val="32"/>
          <w:szCs w:val="32"/>
        </w:rPr>
        <w:t>重庆市北碚</w:t>
      </w:r>
      <w:r>
        <w:rPr>
          <w:rFonts w:ascii="方正仿宋_GBK" w:eastAsia="方正仿宋_GBK" w:hAnsi="Times New Roman" w:hint="eastAsia"/>
          <w:color w:val="000000"/>
          <w:sz w:val="32"/>
          <w:szCs w:val="32"/>
        </w:rPr>
        <w:lastRenderedPageBreak/>
        <w:t>区教育委员会</w:t>
      </w:r>
      <w:r>
        <w:rPr>
          <w:rFonts w:ascii="Times New Roman" w:eastAsia="方正仿宋_GBK" w:hAnsi="Times New Roman" w:hint="eastAsia"/>
          <w:color w:val="000000"/>
          <w:sz w:val="32"/>
          <w:szCs w:val="32"/>
        </w:rPr>
        <w:t xml:space="preserve"> </w:t>
      </w:r>
      <w:r>
        <w:rPr>
          <w:rFonts w:ascii="方正仿宋_GBK" w:eastAsia="方正仿宋_GBK" w:hAnsi="Times New Roman" w:hint="eastAsia"/>
          <w:color w:val="000000"/>
          <w:sz w:val="32"/>
          <w:szCs w:val="32"/>
        </w:rPr>
        <w:t>重庆市北碚区财政局关于开展普惠性幼儿园认定工作的通知</w:t>
      </w:r>
      <w:r>
        <w:rPr>
          <w:rFonts w:ascii="方正仿宋_GBK" w:eastAsia="方正仿宋_GBK" w:hAnsi="Times New Roman"/>
          <w:color w:val="000000"/>
          <w:sz w:val="32"/>
          <w:szCs w:val="32"/>
        </w:rPr>
        <w:t>》（</w:t>
      </w:r>
      <w:r>
        <w:rPr>
          <w:rFonts w:ascii="方正仿宋_GBK" w:eastAsia="方正仿宋_GBK" w:hAnsi="仿宋" w:hint="eastAsia"/>
          <w:color w:val="000000"/>
          <w:sz w:val="32"/>
          <w:szCs w:val="32"/>
        </w:rPr>
        <w:t>碚教发〔2012〕5号</w:t>
      </w:r>
      <w:r>
        <w:rPr>
          <w:rFonts w:ascii="方正仿宋_GBK" w:eastAsia="方正仿宋_GBK" w:hAnsi="Times New Roman"/>
          <w:color w:val="000000"/>
          <w:sz w:val="32"/>
          <w:szCs w:val="32"/>
        </w:rPr>
        <w:t>）同时废止。</w:t>
      </w:r>
    </w:p>
    <w:p w14:paraId="6AE29F57"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 xml:space="preserve"> </w:t>
      </w:r>
    </w:p>
    <w:p w14:paraId="1307AC11" w14:textId="77777777" w:rsidR="00DE48ED" w:rsidRDefault="00000000">
      <w:pPr>
        <w:spacing w:line="580" w:lineRule="exact"/>
        <w:ind w:firstLineChars="200" w:firstLine="640"/>
        <w:rPr>
          <w:rFonts w:ascii="Times New Roman" w:eastAsia="方正仿宋_GBK" w:hAnsi="Times New Roman"/>
          <w:color w:val="000000"/>
          <w:sz w:val="32"/>
          <w:szCs w:val="32"/>
        </w:rPr>
      </w:pPr>
      <w:r>
        <w:rPr>
          <w:rFonts w:ascii="方正仿宋_GBK" w:eastAsia="方正仿宋_GBK" w:hAnsi="Times New Roman" w:hint="eastAsia"/>
          <w:color w:val="000000"/>
          <w:sz w:val="32"/>
          <w:szCs w:val="32"/>
        </w:rPr>
        <w:t>附件：</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w:t>
      </w:r>
      <w:r>
        <w:rPr>
          <w:rFonts w:ascii="方正仿宋_GBK" w:eastAsia="方正仿宋_GBK" w:hAnsi="Times New Roman" w:hint="eastAsia"/>
          <w:color w:val="000000"/>
          <w:sz w:val="32"/>
          <w:szCs w:val="32"/>
        </w:rPr>
        <w:t>重庆市北碚区普惠性幼儿园申报材料清单</w:t>
      </w:r>
    </w:p>
    <w:p w14:paraId="2860CB8A" w14:textId="77777777" w:rsidR="00DE48ED" w:rsidRDefault="00000000">
      <w:pPr>
        <w:spacing w:line="580" w:lineRule="exact"/>
        <w:ind w:firstLineChars="500" w:firstLine="1600"/>
        <w:rPr>
          <w:szCs w:val="21"/>
        </w:rPr>
      </w:pP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w:t>
      </w:r>
      <w:r>
        <w:rPr>
          <w:rFonts w:ascii="方正仿宋_GBK" w:eastAsia="方正仿宋_GBK" w:hAnsi="Times New Roman" w:hint="eastAsia"/>
          <w:color w:val="000000"/>
          <w:sz w:val="32"/>
          <w:szCs w:val="32"/>
        </w:rPr>
        <w:t>重庆市北碚区普惠性幼儿园认定申请表</w:t>
      </w:r>
    </w:p>
    <w:p w14:paraId="246D2BED" w14:textId="77777777" w:rsidR="00DE48ED" w:rsidRDefault="00000000">
      <w:pPr>
        <w:spacing w:line="500" w:lineRule="exact"/>
        <w:rPr>
          <w:rFonts w:ascii="方正楷体_GBK" w:eastAsia="方正楷体_GBK" w:hAnsi="仿宋"/>
          <w:sz w:val="32"/>
          <w:szCs w:val="32"/>
        </w:rPr>
      </w:pPr>
      <w:r>
        <w:rPr>
          <w:rFonts w:ascii="方正楷体_GBK" w:eastAsia="方正楷体_GBK" w:hAnsi="仿宋"/>
          <w:sz w:val="32"/>
          <w:szCs w:val="32"/>
        </w:rPr>
        <w:br w:type="page"/>
      </w:r>
    </w:p>
    <w:p w14:paraId="0B3ADED2" w14:textId="77777777" w:rsidR="00DE48ED" w:rsidRDefault="00DE48ED">
      <w:pPr>
        <w:spacing w:line="500" w:lineRule="exact"/>
        <w:rPr>
          <w:rFonts w:ascii="方正楷体_GBK" w:eastAsia="方正楷体_GBK" w:hAnsi="仿宋"/>
          <w:sz w:val="32"/>
          <w:szCs w:val="32"/>
        </w:rPr>
      </w:pPr>
    </w:p>
    <w:p w14:paraId="6C82C8D9" w14:textId="77777777" w:rsidR="00DE48ED" w:rsidRDefault="00000000">
      <w:pPr>
        <w:spacing w:line="500" w:lineRule="exact"/>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附件1</w:t>
      </w:r>
    </w:p>
    <w:p w14:paraId="70600D43" w14:textId="77777777" w:rsidR="00DE48ED" w:rsidRDefault="00DE48ED">
      <w:pPr>
        <w:spacing w:line="300" w:lineRule="exact"/>
        <w:rPr>
          <w:rFonts w:ascii="方正黑体_GBK" w:eastAsia="方正黑体_GBK" w:hAnsi="Times New Roman"/>
          <w:color w:val="000000"/>
          <w:sz w:val="32"/>
          <w:szCs w:val="32"/>
        </w:rPr>
      </w:pPr>
    </w:p>
    <w:p w14:paraId="2FE9BADA" w14:textId="77777777" w:rsidR="00DE48ED" w:rsidRDefault="00000000">
      <w:pPr>
        <w:spacing w:line="5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重庆市北碚区普惠性幼儿园申报材料清单</w:t>
      </w:r>
    </w:p>
    <w:p w14:paraId="34B20C3F" w14:textId="77777777" w:rsidR="00DE48ED" w:rsidRDefault="00DE48ED">
      <w:pPr>
        <w:spacing w:line="300" w:lineRule="exact"/>
        <w:rPr>
          <w:rFonts w:ascii="方正小标宋_GBK" w:eastAsia="方正小标宋_GBK"/>
          <w:color w:val="000000"/>
          <w:sz w:val="36"/>
          <w:szCs w:val="36"/>
        </w:rPr>
      </w:pPr>
    </w:p>
    <w:tbl>
      <w:tblPr>
        <w:tblW w:w="0" w:type="auto"/>
        <w:jc w:val="center"/>
        <w:tblLayout w:type="fixed"/>
        <w:tblCellMar>
          <w:left w:w="0" w:type="dxa"/>
          <w:right w:w="0" w:type="dxa"/>
        </w:tblCellMar>
        <w:tblLook w:val="04A0" w:firstRow="1" w:lastRow="0" w:firstColumn="1" w:lastColumn="0" w:noHBand="0" w:noVBand="1"/>
      </w:tblPr>
      <w:tblGrid>
        <w:gridCol w:w="570"/>
        <w:gridCol w:w="705"/>
        <w:gridCol w:w="2880"/>
        <w:gridCol w:w="5160"/>
      </w:tblGrid>
      <w:tr w:rsidR="00DE48ED" w14:paraId="26BE41D0"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8C9891" w14:textId="77777777" w:rsidR="00DE48ED" w:rsidRDefault="00000000">
            <w:pPr>
              <w:widowControl/>
              <w:spacing w:line="340" w:lineRule="exact"/>
              <w:jc w:val="center"/>
              <w:textAlignment w:val="center"/>
              <w:rPr>
                <w:rFonts w:ascii="方正黑体_GBK" w:eastAsia="方正黑体_GBK" w:hAnsi="宋体"/>
                <w:color w:val="000000"/>
                <w:szCs w:val="21"/>
              </w:rPr>
            </w:pPr>
            <w:r>
              <w:rPr>
                <w:rFonts w:ascii="方正黑体_GBK" w:eastAsia="方正黑体_GBK" w:hAnsi="宋体" w:hint="eastAsia"/>
                <w:color w:val="000000"/>
                <w:kern w:val="0"/>
                <w:szCs w:val="21"/>
              </w:rPr>
              <w:t>序号</w:t>
            </w:r>
          </w:p>
        </w:tc>
        <w:tc>
          <w:tcPr>
            <w:tcW w:w="70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5C5B7B0" w14:textId="77777777" w:rsidR="00DE48ED" w:rsidRDefault="00000000">
            <w:pPr>
              <w:widowControl/>
              <w:spacing w:line="340" w:lineRule="exact"/>
              <w:jc w:val="center"/>
              <w:textAlignment w:val="center"/>
              <w:rPr>
                <w:rFonts w:ascii="方正黑体_GBK" w:eastAsia="方正黑体_GBK" w:hAnsi="宋体"/>
                <w:color w:val="000000"/>
                <w:szCs w:val="21"/>
              </w:rPr>
            </w:pPr>
            <w:r>
              <w:rPr>
                <w:rFonts w:ascii="方正黑体_GBK" w:eastAsia="方正黑体_GBK" w:hAnsi="宋体" w:hint="eastAsia"/>
                <w:color w:val="000000"/>
                <w:kern w:val="0"/>
                <w:szCs w:val="21"/>
              </w:rPr>
              <w:t>类别</w:t>
            </w: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D249995" w14:textId="77777777" w:rsidR="00DE48ED" w:rsidRDefault="00000000">
            <w:pPr>
              <w:widowControl/>
              <w:spacing w:line="340" w:lineRule="exact"/>
              <w:jc w:val="center"/>
              <w:textAlignment w:val="center"/>
              <w:rPr>
                <w:rFonts w:ascii="方正黑体_GBK" w:eastAsia="方正黑体_GBK" w:hAnsi="宋体"/>
                <w:color w:val="000000"/>
                <w:szCs w:val="21"/>
              </w:rPr>
            </w:pPr>
            <w:r>
              <w:rPr>
                <w:rFonts w:ascii="方正黑体_GBK" w:eastAsia="方正黑体_GBK" w:hAnsi="宋体" w:hint="eastAsia"/>
                <w:color w:val="000000"/>
                <w:kern w:val="0"/>
                <w:szCs w:val="21"/>
              </w:rPr>
              <w:t>名称</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02496E9" w14:textId="77777777" w:rsidR="00DE48ED" w:rsidRDefault="00000000">
            <w:pPr>
              <w:widowControl/>
              <w:spacing w:line="340" w:lineRule="exact"/>
              <w:ind w:firstLineChars="800" w:firstLine="1680"/>
              <w:jc w:val="left"/>
              <w:textAlignment w:val="center"/>
              <w:rPr>
                <w:rFonts w:ascii="方正黑体_GBK" w:eastAsia="方正黑体_GBK" w:hAnsi="宋体"/>
                <w:color w:val="000000"/>
                <w:szCs w:val="21"/>
              </w:rPr>
            </w:pPr>
            <w:r>
              <w:rPr>
                <w:rFonts w:ascii="方正黑体_GBK" w:eastAsia="方正黑体_GBK" w:hAnsi="宋体" w:hint="eastAsia"/>
                <w:color w:val="000000"/>
                <w:kern w:val="0"/>
                <w:szCs w:val="21"/>
              </w:rPr>
              <w:t>说明</w:t>
            </w:r>
          </w:p>
        </w:tc>
      </w:tr>
      <w:tr w:rsidR="00DE48ED" w14:paraId="3482D145"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BEF81E1"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1</w:t>
            </w:r>
          </w:p>
        </w:tc>
        <w:tc>
          <w:tcPr>
            <w:tcW w:w="705"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14:paraId="5E569337" w14:textId="77777777" w:rsidR="00DE48ED" w:rsidRDefault="00000000">
            <w:pPr>
              <w:widowControl/>
              <w:spacing w:line="340" w:lineRule="exact"/>
              <w:jc w:val="center"/>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申请</w:t>
            </w:r>
          </w:p>
          <w:p w14:paraId="3A5A9633" w14:textId="77777777" w:rsidR="00DE48ED" w:rsidRDefault="00000000">
            <w:pPr>
              <w:widowControl/>
              <w:spacing w:line="340" w:lineRule="exact"/>
              <w:jc w:val="center"/>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报告</w:t>
            </w:r>
          </w:p>
          <w:p w14:paraId="4040E79D"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类</w:t>
            </w: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50237A6"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普惠性幼儿园申请书</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11D84F8" w14:textId="77777777" w:rsidR="00DE48ED" w:rsidRDefault="00000000">
            <w:pPr>
              <w:widowControl/>
              <w:spacing w:line="340" w:lineRule="exact"/>
              <w:ind w:rightChars="22" w:right="46"/>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纸质件1份</w:t>
            </w:r>
          </w:p>
        </w:tc>
      </w:tr>
      <w:tr w:rsidR="00DE48ED" w14:paraId="6E02258A"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9A3203B"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2</w:t>
            </w:r>
          </w:p>
        </w:tc>
        <w:tc>
          <w:tcPr>
            <w:tcW w:w="705" w:type="dxa"/>
            <w:vMerge/>
            <w:tcBorders>
              <w:top w:val="nil"/>
              <w:left w:val="nil"/>
              <w:bottom w:val="single" w:sz="4" w:space="0" w:color="000000"/>
              <w:right w:val="single" w:sz="4" w:space="0" w:color="000000"/>
            </w:tcBorders>
            <w:vAlign w:val="center"/>
          </w:tcPr>
          <w:p w14:paraId="22183AF2" w14:textId="77777777" w:rsidR="00DE48ED" w:rsidRDefault="00DE48ED">
            <w:pPr>
              <w:widowControl/>
              <w:spacing w:line="340" w:lineRule="exact"/>
              <w:jc w:val="left"/>
              <w:rPr>
                <w:rFonts w:ascii="方正仿宋_GBK" w:eastAsia="方正仿宋_GBK" w:hAnsi="宋体"/>
                <w:color w:val="000000"/>
                <w:szCs w:val="21"/>
              </w:rPr>
            </w:pP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69A22A5"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普惠性幼儿园认定申请表</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22FC76B" w14:textId="77777777" w:rsidR="00DE48ED" w:rsidRDefault="00000000">
            <w:pPr>
              <w:widowControl/>
              <w:spacing w:line="340" w:lineRule="exact"/>
              <w:ind w:rightChars="22" w:right="46"/>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纸质件1份</w:t>
            </w:r>
          </w:p>
        </w:tc>
      </w:tr>
      <w:tr w:rsidR="00DE48ED" w14:paraId="4E392384"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3671EE2"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3</w:t>
            </w:r>
          </w:p>
        </w:tc>
        <w:tc>
          <w:tcPr>
            <w:tcW w:w="705"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14:paraId="0618B8C5" w14:textId="77777777" w:rsidR="00DE48ED" w:rsidRDefault="00000000">
            <w:pPr>
              <w:widowControl/>
              <w:spacing w:line="340" w:lineRule="exact"/>
              <w:jc w:val="center"/>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办园</w:t>
            </w:r>
          </w:p>
          <w:p w14:paraId="7D7509EC" w14:textId="77777777" w:rsidR="00DE48ED" w:rsidRDefault="00000000">
            <w:pPr>
              <w:widowControl/>
              <w:spacing w:line="340" w:lineRule="exact"/>
              <w:jc w:val="center"/>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资质</w:t>
            </w:r>
          </w:p>
          <w:p w14:paraId="0E0A90F5"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类</w:t>
            </w: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667C1F9"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学前教育机构办学许可证</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589456D" w14:textId="77777777" w:rsidR="00DE48ED" w:rsidRDefault="00000000">
            <w:pPr>
              <w:widowControl/>
              <w:spacing w:line="340" w:lineRule="exact"/>
              <w:ind w:rightChars="22" w:right="46"/>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纸质件1份</w:t>
            </w:r>
          </w:p>
        </w:tc>
      </w:tr>
      <w:tr w:rsidR="00DE48ED" w14:paraId="67571FFD"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1144C49"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4</w:t>
            </w:r>
          </w:p>
        </w:tc>
        <w:tc>
          <w:tcPr>
            <w:tcW w:w="705" w:type="dxa"/>
            <w:vMerge/>
            <w:tcBorders>
              <w:top w:val="nil"/>
              <w:left w:val="nil"/>
              <w:bottom w:val="single" w:sz="4" w:space="0" w:color="000000"/>
              <w:right w:val="single" w:sz="4" w:space="0" w:color="000000"/>
            </w:tcBorders>
            <w:vAlign w:val="center"/>
          </w:tcPr>
          <w:p w14:paraId="02BF2B05" w14:textId="77777777" w:rsidR="00DE48ED" w:rsidRDefault="00DE48ED">
            <w:pPr>
              <w:widowControl/>
              <w:spacing w:line="340" w:lineRule="exact"/>
              <w:jc w:val="left"/>
              <w:rPr>
                <w:rFonts w:ascii="方正仿宋_GBK" w:eastAsia="方正仿宋_GBK" w:hAnsi="宋体"/>
                <w:color w:val="000000"/>
                <w:szCs w:val="21"/>
              </w:rPr>
            </w:pP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AE20F85"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幼儿园等级证</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D7A4934" w14:textId="77777777" w:rsidR="00DE48ED" w:rsidRDefault="00000000">
            <w:pPr>
              <w:widowControl/>
              <w:spacing w:line="340" w:lineRule="exact"/>
              <w:ind w:rightChars="22" w:right="46"/>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纸质件1份</w:t>
            </w:r>
          </w:p>
        </w:tc>
      </w:tr>
      <w:tr w:rsidR="00DE48ED" w14:paraId="1FDEF15E"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4730D6C"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5</w:t>
            </w:r>
          </w:p>
        </w:tc>
        <w:tc>
          <w:tcPr>
            <w:tcW w:w="705" w:type="dxa"/>
            <w:vMerge/>
            <w:tcBorders>
              <w:top w:val="nil"/>
              <w:left w:val="nil"/>
              <w:bottom w:val="single" w:sz="4" w:space="0" w:color="000000"/>
              <w:right w:val="single" w:sz="4" w:space="0" w:color="000000"/>
            </w:tcBorders>
            <w:vAlign w:val="center"/>
          </w:tcPr>
          <w:p w14:paraId="1CD699EA" w14:textId="77777777" w:rsidR="00DE48ED" w:rsidRDefault="00DE48ED">
            <w:pPr>
              <w:widowControl/>
              <w:spacing w:line="340" w:lineRule="exact"/>
              <w:jc w:val="left"/>
              <w:rPr>
                <w:rFonts w:ascii="方正仿宋_GBK" w:eastAsia="方正仿宋_GBK" w:hAnsi="宋体"/>
                <w:color w:val="000000"/>
                <w:szCs w:val="21"/>
              </w:rPr>
            </w:pP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FDB69E4"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餐饮许可证</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F7A3F65" w14:textId="77777777" w:rsidR="00DE48ED" w:rsidRDefault="00000000">
            <w:pPr>
              <w:widowControl/>
              <w:spacing w:line="340" w:lineRule="exact"/>
              <w:ind w:rightChars="22" w:right="46"/>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纸质件1份</w:t>
            </w:r>
          </w:p>
        </w:tc>
      </w:tr>
      <w:tr w:rsidR="00DE48ED" w14:paraId="505AF9A5"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6DE574C"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6</w:t>
            </w:r>
          </w:p>
        </w:tc>
        <w:tc>
          <w:tcPr>
            <w:tcW w:w="705" w:type="dxa"/>
            <w:vMerge/>
            <w:tcBorders>
              <w:top w:val="nil"/>
              <w:left w:val="nil"/>
              <w:bottom w:val="single" w:sz="4" w:space="0" w:color="000000"/>
              <w:right w:val="single" w:sz="4" w:space="0" w:color="000000"/>
            </w:tcBorders>
            <w:vAlign w:val="center"/>
          </w:tcPr>
          <w:p w14:paraId="5AC7E8A2" w14:textId="77777777" w:rsidR="00DE48ED" w:rsidRDefault="00DE48ED">
            <w:pPr>
              <w:widowControl/>
              <w:spacing w:line="340" w:lineRule="exact"/>
              <w:jc w:val="left"/>
              <w:rPr>
                <w:rFonts w:ascii="方正仿宋_GBK" w:eastAsia="方正仿宋_GBK" w:hAnsi="宋体"/>
                <w:color w:val="000000"/>
                <w:szCs w:val="21"/>
              </w:rPr>
            </w:pP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2346984"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卫生保健合格证</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FC0BE8C" w14:textId="77777777" w:rsidR="00DE48ED" w:rsidRDefault="00000000">
            <w:pPr>
              <w:widowControl/>
              <w:spacing w:line="340" w:lineRule="exact"/>
              <w:ind w:rightChars="22" w:right="46"/>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纸质件1份</w:t>
            </w:r>
          </w:p>
        </w:tc>
      </w:tr>
      <w:tr w:rsidR="00DE48ED" w14:paraId="5FB7D114"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28014A"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7</w:t>
            </w:r>
          </w:p>
        </w:tc>
        <w:tc>
          <w:tcPr>
            <w:tcW w:w="705" w:type="dxa"/>
            <w:vMerge/>
            <w:tcBorders>
              <w:top w:val="nil"/>
              <w:left w:val="nil"/>
              <w:bottom w:val="single" w:sz="4" w:space="0" w:color="000000"/>
              <w:right w:val="single" w:sz="4" w:space="0" w:color="000000"/>
            </w:tcBorders>
            <w:vAlign w:val="center"/>
          </w:tcPr>
          <w:p w14:paraId="12C63F44" w14:textId="77777777" w:rsidR="00DE48ED" w:rsidRDefault="00DE48ED">
            <w:pPr>
              <w:widowControl/>
              <w:spacing w:line="340" w:lineRule="exact"/>
              <w:jc w:val="left"/>
              <w:rPr>
                <w:rFonts w:ascii="方正仿宋_GBK" w:eastAsia="方正仿宋_GBK" w:hAnsi="宋体"/>
                <w:color w:val="000000"/>
                <w:szCs w:val="21"/>
              </w:rPr>
            </w:pP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A75BCD6"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民办学校办学许可证</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1DA533A" w14:textId="77777777" w:rsidR="00DE48ED" w:rsidRDefault="00000000">
            <w:pPr>
              <w:widowControl/>
              <w:spacing w:line="340" w:lineRule="exact"/>
              <w:ind w:rightChars="22" w:right="46"/>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纸质件1份</w:t>
            </w:r>
          </w:p>
        </w:tc>
      </w:tr>
      <w:tr w:rsidR="00DE48ED" w14:paraId="233E5629"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DCD398"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8</w:t>
            </w:r>
          </w:p>
        </w:tc>
        <w:tc>
          <w:tcPr>
            <w:tcW w:w="705" w:type="dxa"/>
            <w:vMerge/>
            <w:tcBorders>
              <w:top w:val="nil"/>
              <w:left w:val="nil"/>
              <w:bottom w:val="single" w:sz="4" w:space="0" w:color="000000"/>
              <w:right w:val="single" w:sz="4" w:space="0" w:color="000000"/>
            </w:tcBorders>
            <w:vAlign w:val="center"/>
          </w:tcPr>
          <w:p w14:paraId="17AE3434" w14:textId="77777777" w:rsidR="00DE48ED" w:rsidRDefault="00DE48ED">
            <w:pPr>
              <w:widowControl/>
              <w:spacing w:line="340" w:lineRule="exact"/>
              <w:jc w:val="left"/>
              <w:rPr>
                <w:rFonts w:ascii="方正仿宋_GBK" w:eastAsia="方正仿宋_GBK" w:hAnsi="宋体"/>
                <w:color w:val="000000"/>
                <w:szCs w:val="21"/>
              </w:rPr>
            </w:pP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1157B65"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民办非企业法人登记证</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02B96A1" w14:textId="77777777" w:rsidR="00DE48ED" w:rsidRDefault="00000000">
            <w:pPr>
              <w:widowControl/>
              <w:spacing w:line="340" w:lineRule="exact"/>
              <w:ind w:rightChars="22" w:right="46"/>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纸质件1份</w:t>
            </w:r>
          </w:p>
        </w:tc>
      </w:tr>
      <w:tr w:rsidR="00DE48ED" w14:paraId="7EBC045C"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7C3B2A"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9</w:t>
            </w:r>
          </w:p>
        </w:tc>
        <w:tc>
          <w:tcPr>
            <w:tcW w:w="705" w:type="dxa"/>
            <w:vMerge/>
            <w:tcBorders>
              <w:top w:val="nil"/>
              <w:left w:val="nil"/>
              <w:bottom w:val="single" w:sz="4" w:space="0" w:color="000000"/>
              <w:right w:val="single" w:sz="4" w:space="0" w:color="000000"/>
            </w:tcBorders>
            <w:vAlign w:val="center"/>
          </w:tcPr>
          <w:p w14:paraId="1DF67B13" w14:textId="77777777" w:rsidR="00DE48ED" w:rsidRDefault="00DE48ED">
            <w:pPr>
              <w:widowControl/>
              <w:spacing w:line="340" w:lineRule="exact"/>
              <w:jc w:val="left"/>
              <w:rPr>
                <w:rFonts w:ascii="方正仿宋_GBK" w:eastAsia="方正仿宋_GBK" w:hAnsi="宋体"/>
                <w:color w:val="000000"/>
                <w:szCs w:val="21"/>
              </w:rPr>
            </w:pP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3DC3FF4"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收费备案表</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38E2206" w14:textId="77777777" w:rsidR="00DE48ED" w:rsidRDefault="00000000">
            <w:pPr>
              <w:widowControl/>
              <w:spacing w:line="340" w:lineRule="exact"/>
              <w:ind w:rightChars="22" w:right="46"/>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纸质件1份</w:t>
            </w:r>
          </w:p>
        </w:tc>
      </w:tr>
      <w:tr w:rsidR="00DE48ED" w14:paraId="269FA6B0"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0048DE"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10</w:t>
            </w:r>
          </w:p>
        </w:tc>
        <w:tc>
          <w:tcPr>
            <w:tcW w:w="705"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14:paraId="3BF82179" w14:textId="77777777" w:rsidR="00DE48ED" w:rsidRDefault="00000000">
            <w:pPr>
              <w:widowControl/>
              <w:spacing w:line="340" w:lineRule="exact"/>
              <w:jc w:val="center"/>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基本</w:t>
            </w:r>
          </w:p>
          <w:p w14:paraId="3928FAF8" w14:textId="77777777" w:rsidR="00DE48ED" w:rsidRDefault="00000000">
            <w:pPr>
              <w:widowControl/>
              <w:spacing w:line="340" w:lineRule="exact"/>
              <w:jc w:val="center"/>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信息</w:t>
            </w:r>
          </w:p>
          <w:p w14:paraId="7430D807"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类</w:t>
            </w: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0DC7FE1"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申办报告文书</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6228D9D" w14:textId="77777777" w:rsidR="00DE48ED" w:rsidRDefault="00000000">
            <w:pPr>
              <w:widowControl/>
              <w:spacing w:line="340" w:lineRule="exact"/>
              <w:ind w:rightChars="22" w:right="46"/>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纸质（盖章）件1份</w:t>
            </w:r>
          </w:p>
        </w:tc>
      </w:tr>
      <w:tr w:rsidR="00DE48ED" w14:paraId="33EE491F"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5CA8215"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11</w:t>
            </w:r>
          </w:p>
        </w:tc>
        <w:tc>
          <w:tcPr>
            <w:tcW w:w="705" w:type="dxa"/>
            <w:vMerge/>
            <w:tcBorders>
              <w:top w:val="nil"/>
              <w:left w:val="nil"/>
              <w:bottom w:val="single" w:sz="4" w:space="0" w:color="000000"/>
              <w:right w:val="single" w:sz="4" w:space="0" w:color="000000"/>
            </w:tcBorders>
            <w:vAlign w:val="center"/>
          </w:tcPr>
          <w:p w14:paraId="54ED38CB" w14:textId="77777777" w:rsidR="00DE48ED" w:rsidRDefault="00DE48ED">
            <w:pPr>
              <w:widowControl/>
              <w:spacing w:line="340" w:lineRule="exact"/>
              <w:jc w:val="left"/>
              <w:rPr>
                <w:rFonts w:ascii="方正仿宋_GBK" w:eastAsia="方正仿宋_GBK" w:hAnsi="宋体"/>
                <w:color w:val="000000"/>
                <w:szCs w:val="21"/>
              </w:rPr>
            </w:pP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2BA8A36E"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幼儿园情况简介</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F928B13" w14:textId="77777777" w:rsidR="00DE48ED" w:rsidRDefault="00000000">
            <w:pPr>
              <w:widowControl/>
              <w:spacing w:line="340" w:lineRule="exact"/>
              <w:ind w:rightChars="22" w:right="46"/>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纸质件1份</w:t>
            </w:r>
          </w:p>
        </w:tc>
      </w:tr>
      <w:tr w:rsidR="00DE48ED" w14:paraId="2DCDEC15"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777EF6B"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12</w:t>
            </w:r>
          </w:p>
        </w:tc>
        <w:tc>
          <w:tcPr>
            <w:tcW w:w="705" w:type="dxa"/>
            <w:vMerge/>
            <w:tcBorders>
              <w:top w:val="nil"/>
              <w:left w:val="nil"/>
              <w:bottom w:val="single" w:sz="4" w:space="0" w:color="000000"/>
              <w:right w:val="single" w:sz="4" w:space="0" w:color="000000"/>
            </w:tcBorders>
            <w:vAlign w:val="center"/>
          </w:tcPr>
          <w:p w14:paraId="2F28CED0" w14:textId="77777777" w:rsidR="00DE48ED" w:rsidRDefault="00DE48ED">
            <w:pPr>
              <w:widowControl/>
              <w:spacing w:line="340" w:lineRule="exact"/>
              <w:jc w:val="left"/>
              <w:rPr>
                <w:rFonts w:ascii="方正仿宋_GBK" w:eastAsia="方正仿宋_GBK" w:hAnsi="宋体"/>
                <w:color w:val="000000"/>
                <w:szCs w:val="21"/>
              </w:rPr>
            </w:pP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B92CD77"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幼儿园教职工花名册</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9E12825" w14:textId="77777777" w:rsidR="00DE48ED" w:rsidRDefault="00000000">
            <w:pPr>
              <w:widowControl/>
              <w:spacing w:line="340" w:lineRule="exact"/>
              <w:ind w:rightChars="22" w:right="46"/>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纸质（盖章）件1份。名册中：须包含全园职工信息，并按园领导、教师、保育人员、工人等依次分类填报</w:t>
            </w:r>
          </w:p>
        </w:tc>
      </w:tr>
      <w:tr w:rsidR="00DE48ED" w14:paraId="07CD5229"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FE6B6E6"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13</w:t>
            </w:r>
          </w:p>
        </w:tc>
        <w:tc>
          <w:tcPr>
            <w:tcW w:w="705" w:type="dxa"/>
            <w:vMerge/>
            <w:tcBorders>
              <w:top w:val="nil"/>
              <w:left w:val="nil"/>
              <w:bottom w:val="single" w:sz="4" w:space="0" w:color="000000"/>
              <w:right w:val="single" w:sz="4" w:space="0" w:color="000000"/>
            </w:tcBorders>
            <w:vAlign w:val="center"/>
          </w:tcPr>
          <w:p w14:paraId="61036427" w14:textId="77777777" w:rsidR="00DE48ED" w:rsidRDefault="00DE48ED">
            <w:pPr>
              <w:widowControl/>
              <w:spacing w:line="340" w:lineRule="exact"/>
              <w:jc w:val="left"/>
              <w:rPr>
                <w:rFonts w:ascii="方正仿宋_GBK" w:eastAsia="方正仿宋_GBK" w:hAnsi="宋体"/>
                <w:color w:val="000000"/>
                <w:szCs w:val="21"/>
              </w:rPr>
            </w:pP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A261AC3"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教职工资质证件</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2DD8894" w14:textId="77777777" w:rsidR="00DE48ED" w:rsidRDefault="00000000">
            <w:pPr>
              <w:widowControl/>
              <w:spacing w:line="340" w:lineRule="exact"/>
              <w:ind w:rightChars="22" w:right="46"/>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纸质件1份。相应人员的资格证包括上岗资格证和最高学历证；各人员的证件资料与“花名册”顺序一致</w:t>
            </w:r>
          </w:p>
        </w:tc>
      </w:tr>
      <w:tr w:rsidR="00DE48ED" w14:paraId="0A5ABF3F"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AD5B1CE"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14</w:t>
            </w:r>
          </w:p>
        </w:tc>
        <w:tc>
          <w:tcPr>
            <w:tcW w:w="705" w:type="dxa"/>
            <w:vMerge/>
            <w:tcBorders>
              <w:top w:val="nil"/>
              <w:left w:val="nil"/>
              <w:bottom w:val="single" w:sz="4" w:space="0" w:color="000000"/>
              <w:right w:val="single" w:sz="4" w:space="0" w:color="000000"/>
            </w:tcBorders>
            <w:vAlign w:val="center"/>
          </w:tcPr>
          <w:p w14:paraId="2313248A" w14:textId="77777777" w:rsidR="00DE48ED" w:rsidRDefault="00DE48ED">
            <w:pPr>
              <w:widowControl/>
              <w:spacing w:line="340" w:lineRule="exact"/>
              <w:jc w:val="left"/>
              <w:rPr>
                <w:rFonts w:ascii="方正仿宋_GBK" w:eastAsia="方正仿宋_GBK" w:hAnsi="宋体"/>
                <w:color w:val="000000"/>
                <w:szCs w:val="21"/>
              </w:rPr>
            </w:pP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06D7E4D"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在园幼儿信息登记表</w:t>
            </w:r>
          </w:p>
          <w:p w14:paraId="73932457"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（学籍登记卡）</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6EE60BAC" w14:textId="77777777" w:rsidR="00DE48ED" w:rsidRDefault="00000000">
            <w:pPr>
              <w:widowControl/>
              <w:spacing w:line="340" w:lineRule="exact"/>
              <w:ind w:rightChars="22" w:right="46"/>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不少于5名幼儿的学籍登记卡，其他幼儿信息在系统中查询</w:t>
            </w:r>
          </w:p>
        </w:tc>
      </w:tr>
      <w:tr w:rsidR="00DE48ED" w14:paraId="5E789681"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678DCE"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15</w:t>
            </w:r>
          </w:p>
        </w:tc>
        <w:tc>
          <w:tcPr>
            <w:tcW w:w="705" w:type="dxa"/>
            <w:vMerge/>
            <w:tcBorders>
              <w:top w:val="nil"/>
              <w:left w:val="nil"/>
              <w:bottom w:val="single" w:sz="4" w:space="0" w:color="000000"/>
              <w:right w:val="single" w:sz="4" w:space="0" w:color="000000"/>
            </w:tcBorders>
            <w:vAlign w:val="center"/>
          </w:tcPr>
          <w:p w14:paraId="5DB80155" w14:textId="77777777" w:rsidR="00DE48ED" w:rsidRDefault="00DE48ED">
            <w:pPr>
              <w:widowControl/>
              <w:spacing w:line="340" w:lineRule="exact"/>
              <w:jc w:val="left"/>
              <w:rPr>
                <w:rFonts w:ascii="方正仿宋_GBK" w:eastAsia="方正仿宋_GBK" w:hAnsi="宋体"/>
                <w:color w:val="000000"/>
                <w:szCs w:val="21"/>
              </w:rPr>
            </w:pP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718107D"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在园幼儿信息汇总表</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713D79DA" w14:textId="77777777" w:rsidR="00DE48ED" w:rsidRDefault="00000000">
            <w:pPr>
              <w:widowControl/>
              <w:spacing w:line="340" w:lineRule="exact"/>
              <w:ind w:rightChars="22" w:right="46"/>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纸质（盖章）件1份</w:t>
            </w:r>
          </w:p>
        </w:tc>
      </w:tr>
      <w:tr w:rsidR="00DE48ED" w14:paraId="23546614"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332CBDF"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16</w:t>
            </w:r>
          </w:p>
        </w:tc>
        <w:tc>
          <w:tcPr>
            <w:tcW w:w="705" w:type="dxa"/>
            <w:vMerge w:val="restart"/>
            <w:tcBorders>
              <w:top w:val="nil"/>
              <w:left w:val="nil"/>
              <w:bottom w:val="single" w:sz="4" w:space="0" w:color="000000"/>
              <w:right w:val="single" w:sz="4" w:space="0" w:color="000000"/>
            </w:tcBorders>
            <w:tcMar>
              <w:top w:w="15" w:type="dxa"/>
              <w:left w:w="15" w:type="dxa"/>
              <w:bottom w:w="0" w:type="dxa"/>
              <w:right w:w="15" w:type="dxa"/>
            </w:tcMar>
            <w:vAlign w:val="center"/>
          </w:tcPr>
          <w:p w14:paraId="5EC41143" w14:textId="77777777" w:rsidR="00DE48ED" w:rsidRDefault="00000000">
            <w:pPr>
              <w:widowControl/>
              <w:spacing w:line="340" w:lineRule="exact"/>
              <w:jc w:val="center"/>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财务</w:t>
            </w:r>
          </w:p>
          <w:p w14:paraId="22D71CB8" w14:textId="77777777" w:rsidR="00DE48ED" w:rsidRDefault="00000000">
            <w:pPr>
              <w:widowControl/>
              <w:spacing w:line="340" w:lineRule="exact"/>
              <w:jc w:val="center"/>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会计</w:t>
            </w:r>
          </w:p>
          <w:p w14:paraId="31758F78"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类</w:t>
            </w: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060DB328"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幼儿园办园成本核算表</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569EC0B9" w14:textId="77777777" w:rsidR="00DE48ED" w:rsidRDefault="00000000">
            <w:pPr>
              <w:widowControl/>
              <w:spacing w:line="340" w:lineRule="exact"/>
              <w:ind w:rightChars="22" w:right="46"/>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纸质（盖章）件1份</w:t>
            </w:r>
          </w:p>
        </w:tc>
      </w:tr>
      <w:tr w:rsidR="00DE48ED" w14:paraId="67EE45BE"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DCE42E"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17</w:t>
            </w:r>
          </w:p>
        </w:tc>
        <w:tc>
          <w:tcPr>
            <w:tcW w:w="705" w:type="dxa"/>
            <w:vMerge/>
            <w:tcBorders>
              <w:top w:val="nil"/>
              <w:left w:val="nil"/>
              <w:bottom w:val="single" w:sz="4" w:space="0" w:color="000000"/>
              <w:right w:val="single" w:sz="4" w:space="0" w:color="000000"/>
            </w:tcBorders>
            <w:vAlign w:val="center"/>
          </w:tcPr>
          <w:p w14:paraId="702AAD86" w14:textId="77777777" w:rsidR="00DE48ED" w:rsidRDefault="00DE48ED">
            <w:pPr>
              <w:widowControl/>
              <w:spacing w:line="340" w:lineRule="exact"/>
              <w:jc w:val="left"/>
              <w:rPr>
                <w:rFonts w:ascii="方正仿宋_GBK" w:eastAsia="方正仿宋_GBK" w:hAnsi="宋体"/>
                <w:color w:val="000000"/>
                <w:szCs w:val="21"/>
              </w:rPr>
            </w:pP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304FCE6A"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幼儿园最近六个月教职工</w:t>
            </w:r>
          </w:p>
          <w:p w14:paraId="00AE7F2B"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工资花名册</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151531D" w14:textId="77777777" w:rsidR="00DE48ED" w:rsidRDefault="00000000">
            <w:pPr>
              <w:widowControl/>
              <w:spacing w:line="340" w:lineRule="exact"/>
              <w:ind w:rightChars="22" w:right="46"/>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纸质（盖章）件1份</w:t>
            </w:r>
          </w:p>
        </w:tc>
      </w:tr>
      <w:tr w:rsidR="00DE48ED" w14:paraId="377916EA"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AF676E5"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18</w:t>
            </w:r>
          </w:p>
        </w:tc>
        <w:tc>
          <w:tcPr>
            <w:tcW w:w="705" w:type="dxa"/>
            <w:vMerge/>
            <w:tcBorders>
              <w:top w:val="nil"/>
              <w:left w:val="nil"/>
              <w:bottom w:val="single" w:sz="4" w:space="0" w:color="000000"/>
              <w:right w:val="single" w:sz="4" w:space="0" w:color="000000"/>
            </w:tcBorders>
            <w:vAlign w:val="center"/>
          </w:tcPr>
          <w:p w14:paraId="1C3C061C" w14:textId="77777777" w:rsidR="00DE48ED" w:rsidRDefault="00DE48ED">
            <w:pPr>
              <w:widowControl/>
              <w:spacing w:line="340" w:lineRule="exact"/>
              <w:jc w:val="left"/>
              <w:rPr>
                <w:rFonts w:ascii="方正仿宋_GBK" w:eastAsia="方正仿宋_GBK" w:hAnsi="宋体"/>
                <w:color w:val="000000"/>
                <w:szCs w:val="21"/>
              </w:rPr>
            </w:pP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5C32E9F"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幼儿园最近六个月收支流</w:t>
            </w:r>
          </w:p>
          <w:p w14:paraId="6BE06A6B"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水账</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B5F70DA" w14:textId="77777777" w:rsidR="00DE48ED" w:rsidRDefault="00000000">
            <w:pPr>
              <w:widowControl/>
              <w:spacing w:line="340" w:lineRule="exact"/>
              <w:ind w:rightChars="22" w:right="46"/>
              <w:textAlignment w:val="center"/>
              <w:rPr>
                <w:rFonts w:ascii="方正仿宋_GBK" w:eastAsia="方正仿宋_GBK" w:hAnsi="宋体"/>
                <w:color w:val="000000"/>
                <w:kern w:val="0"/>
                <w:szCs w:val="21"/>
              </w:rPr>
            </w:pPr>
            <w:r>
              <w:rPr>
                <w:rFonts w:ascii="方正仿宋_GBK" w:eastAsia="方正仿宋_GBK" w:hAnsi="宋体" w:hint="eastAsia"/>
                <w:color w:val="000000"/>
                <w:kern w:val="0"/>
                <w:szCs w:val="21"/>
              </w:rPr>
              <w:t>纸质（盖章）件1份</w:t>
            </w:r>
          </w:p>
        </w:tc>
      </w:tr>
      <w:tr w:rsidR="00DE48ED" w14:paraId="601359B0" w14:textId="77777777">
        <w:trPr>
          <w:trHeight w:val="249"/>
          <w:jc w:val="center"/>
        </w:trPr>
        <w:tc>
          <w:tcPr>
            <w:tcW w:w="57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70DFEE" w14:textId="77777777" w:rsidR="00DE48ED" w:rsidRDefault="00000000">
            <w:pPr>
              <w:widowControl/>
              <w:spacing w:line="340" w:lineRule="exact"/>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19</w:t>
            </w:r>
          </w:p>
        </w:tc>
        <w:tc>
          <w:tcPr>
            <w:tcW w:w="705" w:type="dxa"/>
            <w:vMerge/>
            <w:tcBorders>
              <w:top w:val="nil"/>
              <w:left w:val="nil"/>
              <w:bottom w:val="single" w:sz="4" w:space="0" w:color="000000"/>
              <w:right w:val="single" w:sz="4" w:space="0" w:color="000000"/>
            </w:tcBorders>
            <w:vAlign w:val="center"/>
          </w:tcPr>
          <w:p w14:paraId="744B8DE4" w14:textId="77777777" w:rsidR="00DE48ED" w:rsidRDefault="00DE48ED">
            <w:pPr>
              <w:widowControl/>
              <w:spacing w:line="340" w:lineRule="exact"/>
              <w:jc w:val="left"/>
              <w:rPr>
                <w:rFonts w:ascii="方正仿宋_GBK" w:eastAsia="方正仿宋_GBK" w:hAnsi="宋体"/>
                <w:color w:val="000000"/>
                <w:szCs w:val="21"/>
              </w:rPr>
            </w:pPr>
          </w:p>
        </w:tc>
        <w:tc>
          <w:tcPr>
            <w:tcW w:w="288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118F5B44" w14:textId="77777777" w:rsidR="00DE48ED" w:rsidRDefault="00000000">
            <w:pPr>
              <w:widowControl/>
              <w:spacing w:line="340" w:lineRule="exact"/>
              <w:ind w:leftChars="79" w:left="166" w:rightChars="63" w:right="132"/>
              <w:jc w:val="center"/>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为教职工购买“五险一金”的凭证</w:t>
            </w:r>
          </w:p>
        </w:tc>
        <w:tc>
          <w:tcPr>
            <w:tcW w:w="5160"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14:paraId="43AD07DC" w14:textId="77777777" w:rsidR="00DE48ED" w:rsidRDefault="00000000">
            <w:pPr>
              <w:widowControl/>
              <w:spacing w:line="340" w:lineRule="exact"/>
              <w:ind w:rightChars="22" w:right="46"/>
              <w:textAlignment w:val="center"/>
              <w:rPr>
                <w:rFonts w:ascii="方正仿宋_GBK" w:eastAsia="方正仿宋_GBK" w:hAnsi="宋体"/>
                <w:color w:val="000000"/>
                <w:szCs w:val="21"/>
              </w:rPr>
            </w:pPr>
            <w:r>
              <w:rPr>
                <w:rFonts w:ascii="方正仿宋_GBK" w:eastAsia="方正仿宋_GBK" w:hAnsi="宋体" w:hint="eastAsia"/>
                <w:color w:val="000000"/>
                <w:kern w:val="0"/>
                <w:szCs w:val="21"/>
              </w:rPr>
              <w:t>纸质件1份。1.包括缴费总额单据和明细单据；2.需全员购买，退休教师需提供退休证等印证材料，并在“花名册”中备注“已退休、未购买保险”</w:t>
            </w:r>
          </w:p>
        </w:tc>
      </w:tr>
    </w:tbl>
    <w:p w14:paraId="61649BD0" w14:textId="77777777" w:rsidR="00DE48ED" w:rsidRDefault="00DE48ED">
      <w:pPr>
        <w:spacing w:line="500" w:lineRule="exact"/>
        <w:rPr>
          <w:rFonts w:ascii="方正黑体_GBK" w:eastAsia="方正黑体_GBK" w:hAnsi="Times New Roman"/>
          <w:color w:val="000000"/>
          <w:sz w:val="32"/>
          <w:szCs w:val="32"/>
        </w:rPr>
      </w:pPr>
    </w:p>
    <w:p w14:paraId="6BBA6376" w14:textId="77777777" w:rsidR="00DE48ED" w:rsidRDefault="00000000">
      <w:pPr>
        <w:spacing w:line="500" w:lineRule="exact"/>
        <w:rPr>
          <w:rFonts w:ascii="方正黑体_GBK" w:eastAsia="方正黑体_GBK" w:hAnsi="Times New Roman"/>
          <w:color w:val="000000"/>
          <w:sz w:val="32"/>
          <w:szCs w:val="32"/>
        </w:rPr>
      </w:pPr>
      <w:r>
        <w:rPr>
          <w:rFonts w:ascii="方正黑体_GBK" w:eastAsia="方正黑体_GBK" w:hAnsi="Times New Roman" w:hint="eastAsia"/>
          <w:color w:val="000000"/>
          <w:sz w:val="32"/>
          <w:szCs w:val="32"/>
        </w:rPr>
        <w:t>附件2</w:t>
      </w:r>
    </w:p>
    <w:p w14:paraId="68868B18" w14:textId="77777777" w:rsidR="00DE48ED" w:rsidRDefault="00DE48ED">
      <w:pPr>
        <w:spacing w:line="300" w:lineRule="exact"/>
        <w:rPr>
          <w:rFonts w:ascii="方正黑体_GBK" w:eastAsia="方正黑体_GBK" w:hAnsi="Times New Roman"/>
          <w:color w:val="000000"/>
          <w:sz w:val="32"/>
          <w:szCs w:val="32"/>
        </w:rPr>
      </w:pPr>
    </w:p>
    <w:p w14:paraId="0C9300D9" w14:textId="77777777" w:rsidR="00DE48ED" w:rsidRDefault="00000000">
      <w:pPr>
        <w:spacing w:line="5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t>重庆市北碚区普惠性幼儿园认定申请表</w:t>
      </w:r>
    </w:p>
    <w:p w14:paraId="7E94323C" w14:textId="77777777" w:rsidR="00DE48ED" w:rsidRDefault="00DE48ED">
      <w:pPr>
        <w:spacing w:line="300" w:lineRule="exact"/>
        <w:rPr>
          <w:rFonts w:ascii="方正小标宋_GBK" w:eastAsia="方正小标宋_GBK"/>
          <w:color w:val="000000"/>
          <w:sz w:val="44"/>
          <w:szCs w:val="44"/>
        </w:rPr>
      </w:pPr>
    </w:p>
    <w:tbl>
      <w:tblPr>
        <w:tblW w:w="0" w:type="auto"/>
        <w:tblInd w:w="-479" w:type="dxa"/>
        <w:tblLayout w:type="fixed"/>
        <w:tblLook w:val="04A0" w:firstRow="1" w:lastRow="0" w:firstColumn="1" w:lastColumn="0" w:noHBand="0" w:noVBand="1"/>
      </w:tblPr>
      <w:tblGrid>
        <w:gridCol w:w="1095"/>
        <w:gridCol w:w="445"/>
        <w:gridCol w:w="995"/>
        <w:gridCol w:w="525"/>
        <w:gridCol w:w="1840"/>
        <w:gridCol w:w="1055"/>
        <w:gridCol w:w="540"/>
        <w:gridCol w:w="545"/>
        <w:gridCol w:w="715"/>
        <w:gridCol w:w="360"/>
        <w:gridCol w:w="525"/>
        <w:gridCol w:w="1300"/>
      </w:tblGrid>
      <w:tr w:rsidR="00DE48ED" w14:paraId="5069B905" w14:textId="77777777">
        <w:trPr>
          <w:trHeight w:val="465"/>
        </w:trPr>
        <w:tc>
          <w:tcPr>
            <w:tcW w:w="1540" w:type="dxa"/>
            <w:gridSpan w:val="2"/>
            <w:tcBorders>
              <w:top w:val="single" w:sz="4" w:space="0" w:color="auto"/>
              <w:left w:val="single" w:sz="4" w:space="0" w:color="auto"/>
              <w:bottom w:val="single" w:sz="4" w:space="0" w:color="auto"/>
              <w:right w:val="single" w:sz="4" w:space="0" w:color="auto"/>
            </w:tcBorders>
            <w:vAlign w:val="center"/>
          </w:tcPr>
          <w:p w14:paraId="16582AD9"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幼儿园名称</w:t>
            </w:r>
          </w:p>
        </w:tc>
        <w:tc>
          <w:tcPr>
            <w:tcW w:w="1520" w:type="dxa"/>
            <w:gridSpan w:val="2"/>
            <w:tcBorders>
              <w:top w:val="single" w:sz="4" w:space="0" w:color="auto"/>
              <w:left w:val="nil"/>
              <w:bottom w:val="single" w:sz="4" w:space="0" w:color="auto"/>
              <w:right w:val="single" w:sz="4" w:space="0" w:color="auto"/>
            </w:tcBorders>
            <w:vAlign w:val="center"/>
          </w:tcPr>
          <w:p w14:paraId="4F7094D5"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c>
          <w:tcPr>
            <w:tcW w:w="1840" w:type="dxa"/>
            <w:tcBorders>
              <w:top w:val="single" w:sz="4" w:space="0" w:color="auto"/>
              <w:left w:val="nil"/>
              <w:bottom w:val="single" w:sz="4" w:space="0" w:color="auto"/>
              <w:right w:val="single" w:sz="4" w:space="0" w:color="auto"/>
            </w:tcBorders>
            <w:vAlign w:val="center"/>
          </w:tcPr>
          <w:p w14:paraId="2D0A8C97"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所属镇（街）</w:t>
            </w:r>
          </w:p>
        </w:tc>
        <w:tc>
          <w:tcPr>
            <w:tcW w:w="1595" w:type="dxa"/>
            <w:gridSpan w:val="2"/>
            <w:tcBorders>
              <w:top w:val="single" w:sz="4" w:space="0" w:color="auto"/>
              <w:left w:val="nil"/>
              <w:bottom w:val="single" w:sz="4" w:space="0" w:color="auto"/>
              <w:right w:val="single" w:sz="4" w:space="0" w:color="auto"/>
            </w:tcBorders>
            <w:vAlign w:val="center"/>
          </w:tcPr>
          <w:p w14:paraId="08C05533"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c>
          <w:tcPr>
            <w:tcW w:w="1620" w:type="dxa"/>
            <w:gridSpan w:val="3"/>
            <w:tcBorders>
              <w:top w:val="single" w:sz="4" w:space="0" w:color="auto"/>
              <w:left w:val="nil"/>
              <w:bottom w:val="single" w:sz="4" w:space="0" w:color="auto"/>
              <w:right w:val="single" w:sz="4" w:space="0" w:color="auto"/>
            </w:tcBorders>
            <w:vAlign w:val="center"/>
          </w:tcPr>
          <w:p w14:paraId="55913EEC"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详细地址</w:t>
            </w:r>
          </w:p>
        </w:tc>
        <w:tc>
          <w:tcPr>
            <w:tcW w:w="1825" w:type="dxa"/>
            <w:gridSpan w:val="2"/>
            <w:tcBorders>
              <w:top w:val="single" w:sz="4" w:space="0" w:color="auto"/>
              <w:left w:val="nil"/>
              <w:bottom w:val="single" w:sz="4" w:space="0" w:color="auto"/>
              <w:right w:val="single" w:sz="4" w:space="0" w:color="auto"/>
            </w:tcBorders>
            <w:vAlign w:val="center"/>
          </w:tcPr>
          <w:p w14:paraId="4027C2D2"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r>
      <w:tr w:rsidR="00DE48ED" w14:paraId="220309F9" w14:textId="77777777">
        <w:trPr>
          <w:trHeight w:val="450"/>
        </w:trPr>
        <w:tc>
          <w:tcPr>
            <w:tcW w:w="1540" w:type="dxa"/>
            <w:gridSpan w:val="2"/>
            <w:tcBorders>
              <w:top w:val="nil"/>
              <w:left w:val="single" w:sz="4" w:space="0" w:color="auto"/>
              <w:bottom w:val="single" w:sz="4" w:space="0" w:color="auto"/>
              <w:right w:val="single" w:sz="4" w:space="0" w:color="auto"/>
            </w:tcBorders>
            <w:vAlign w:val="center"/>
          </w:tcPr>
          <w:p w14:paraId="02EBE0A4"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举办类型</w:t>
            </w:r>
          </w:p>
        </w:tc>
        <w:tc>
          <w:tcPr>
            <w:tcW w:w="1520" w:type="dxa"/>
            <w:gridSpan w:val="2"/>
            <w:tcBorders>
              <w:top w:val="nil"/>
              <w:left w:val="nil"/>
              <w:bottom w:val="single" w:sz="4" w:space="0" w:color="auto"/>
              <w:right w:val="single" w:sz="4" w:space="0" w:color="auto"/>
            </w:tcBorders>
            <w:vAlign w:val="center"/>
          </w:tcPr>
          <w:p w14:paraId="2E15B5AB"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c>
          <w:tcPr>
            <w:tcW w:w="1840" w:type="dxa"/>
            <w:tcBorders>
              <w:top w:val="nil"/>
              <w:left w:val="nil"/>
              <w:bottom w:val="single" w:sz="4" w:space="0" w:color="auto"/>
              <w:right w:val="single" w:sz="4" w:space="0" w:color="auto"/>
            </w:tcBorders>
            <w:vAlign w:val="center"/>
          </w:tcPr>
          <w:p w14:paraId="11E71C8B"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班数</w:t>
            </w:r>
          </w:p>
        </w:tc>
        <w:tc>
          <w:tcPr>
            <w:tcW w:w="1595" w:type="dxa"/>
            <w:gridSpan w:val="2"/>
            <w:tcBorders>
              <w:top w:val="nil"/>
              <w:left w:val="nil"/>
              <w:bottom w:val="single" w:sz="4" w:space="0" w:color="auto"/>
              <w:right w:val="single" w:sz="4" w:space="0" w:color="auto"/>
            </w:tcBorders>
            <w:vAlign w:val="center"/>
          </w:tcPr>
          <w:p w14:paraId="6A3ECC8C"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c>
          <w:tcPr>
            <w:tcW w:w="1620" w:type="dxa"/>
            <w:gridSpan w:val="3"/>
            <w:tcBorders>
              <w:top w:val="nil"/>
              <w:left w:val="nil"/>
              <w:bottom w:val="single" w:sz="4" w:space="0" w:color="auto"/>
              <w:right w:val="single" w:sz="4" w:space="0" w:color="auto"/>
            </w:tcBorders>
            <w:vAlign w:val="center"/>
          </w:tcPr>
          <w:p w14:paraId="0639FEB7"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幼儿人数</w:t>
            </w:r>
          </w:p>
        </w:tc>
        <w:tc>
          <w:tcPr>
            <w:tcW w:w="1825" w:type="dxa"/>
            <w:gridSpan w:val="2"/>
            <w:tcBorders>
              <w:top w:val="nil"/>
              <w:left w:val="nil"/>
              <w:bottom w:val="single" w:sz="4" w:space="0" w:color="auto"/>
              <w:right w:val="single" w:sz="4" w:space="0" w:color="auto"/>
            </w:tcBorders>
            <w:vAlign w:val="center"/>
          </w:tcPr>
          <w:p w14:paraId="79ED5C83"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r>
      <w:tr w:rsidR="00DE48ED" w14:paraId="09D560DB" w14:textId="77777777">
        <w:trPr>
          <w:trHeight w:val="450"/>
        </w:trPr>
        <w:tc>
          <w:tcPr>
            <w:tcW w:w="1095" w:type="dxa"/>
            <w:vMerge w:val="restart"/>
            <w:tcBorders>
              <w:top w:val="nil"/>
              <w:left w:val="single" w:sz="4" w:space="0" w:color="auto"/>
              <w:bottom w:val="single" w:sz="4" w:space="0" w:color="auto"/>
              <w:right w:val="single" w:sz="4" w:space="0" w:color="auto"/>
            </w:tcBorders>
            <w:vAlign w:val="center"/>
          </w:tcPr>
          <w:p w14:paraId="69A25D03"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单位法人</w:t>
            </w:r>
          </w:p>
        </w:tc>
        <w:tc>
          <w:tcPr>
            <w:tcW w:w="1440" w:type="dxa"/>
            <w:gridSpan w:val="2"/>
            <w:tcBorders>
              <w:top w:val="nil"/>
              <w:left w:val="nil"/>
              <w:bottom w:val="single" w:sz="4" w:space="0" w:color="auto"/>
              <w:right w:val="single" w:sz="4" w:space="0" w:color="auto"/>
            </w:tcBorders>
            <w:vAlign w:val="center"/>
          </w:tcPr>
          <w:p w14:paraId="14D727D7"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姓名</w:t>
            </w:r>
          </w:p>
        </w:tc>
        <w:tc>
          <w:tcPr>
            <w:tcW w:w="2365" w:type="dxa"/>
            <w:gridSpan w:val="2"/>
            <w:tcBorders>
              <w:top w:val="nil"/>
              <w:left w:val="nil"/>
              <w:bottom w:val="single" w:sz="4" w:space="0" w:color="auto"/>
              <w:right w:val="single" w:sz="4" w:space="0" w:color="auto"/>
            </w:tcBorders>
            <w:vAlign w:val="center"/>
          </w:tcPr>
          <w:p w14:paraId="1D201E3A"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c>
          <w:tcPr>
            <w:tcW w:w="1055" w:type="dxa"/>
            <w:vMerge w:val="restart"/>
            <w:tcBorders>
              <w:top w:val="nil"/>
              <w:left w:val="nil"/>
              <w:bottom w:val="single" w:sz="4" w:space="0" w:color="auto"/>
              <w:right w:val="single" w:sz="4" w:space="0" w:color="auto"/>
            </w:tcBorders>
            <w:vAlign w:val="center"/>
          </w:tcPr>
          <w:p w14:paraId="7434569B"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园长</w:t>
            </w:r>
          </w:p>
        </w:tc>
        <w:tc>
          <w:tcPr>
            <w:tcW w:w="1800" w:type="dxa"/>
            <w:gridSpan w:val="3"/>
            <w:tcBorders>
              <w:top w:val="nil"/>
              <w:left w:val="nil"/>
              <w:bottom w:val="single" w:sz="4" w:space="0" w:color="auto"/>
              <w:right w:val="single" w:sz="4" w:space="0" w:color="auto"/>
            </w:tcBorders>
            <w:vAlign w:val="center"/>
          </w:tcPr>
          <w:p w14:paraId="16EB79B6"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姓名</w:t>
            </w:r>
          </w:p>
        </w:tc>
        <w:tc>
          <w:tcPr>
            <w:tcW w:w="2185" w:type="dxa"/>
            <w:gridSpan w:val="3"/>
            <w:tcBorders>
              <w:top w:val="nil"/>
              <w:left w:val="nil"/>
              <w:bottom w:val="single" w:sz="4" w:space="0" w:color="auto"/>
              <w:right w:val="single" w:sz="4" w:space="0" w:color="auto"/>
            </w:tcBorders>
            <w:vAlign w:val="center"/>
          </w:tcPr>
          <w:p w14:paraId="62A90944"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r>
      <w:tr w:rsidR="00DE48ED" w14:paraId="3FA0A20C" w14:textId="77777777">
        <w:trPr>
          <w:trHeight w:val="450"/>
        </w:trPr>
        <w:tc>
          <w:tcPr>
            <w:tcW w:w="1095" w:type="dxa"/>
            <w:vMerge/>
            <w:tcBorders>
              <w:top w:val="nil"/>
              <w:left w:val="single" w:sz="4" w:space="0" w:color="auto"/>
              <w:bottom w:val="single" w:sz="4" w:space="0" w:color="auto"/>
              <w:right w:val="single" w:sz="4" w:space="0" w:color="auto"/>
            </w:tcBorders>
            <w:vAlign w:val="center"/>
          </w:tcPr>
          <w:p w14:paraId="59F15B4B" w14:textId="77777777" w:rsidR="00DE48ED" w:rsidRDefault="00DE48ED">
            <w:pPr>
              <w:widowControl/>
              <w:jc w:val="left"/>
              <w:rPr>
                <w:rFonts w:ascii="宋体" w:hAnsi="宋体"/>
                <w:kern w:val="0"/>
                <w:sz w:val="24"/>
              </w:rPr>
            </w:pPr>
          </w:p>
        </w:tc>
        <w:tc>
          <w:tcPr>
            <w:tcW w:w="1440" w:type="dxa"/>
            <w:gridSpan w:val="2"/>
            <w:tcBorders>
              <w:top w:val="nil"/>
              <w:left w:val="nil"/>
              <w:bottom w:val="single" w:sz="4" w:space="0" w:color="auto"/>
              <w:right w:val="single" w:sz="4" w:space="0" w:color="auto"/>
            </w:tcBorders>
            <w:vAlign w:val="center"/>
          </w:tcPr>
          <w:p w14:paraId="1B482CC2"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身份证号码</w:t>
            </w:r>
          </w:p>
        </w:tc>
        <w:tc>
          <w:tcPr>
            <w:tcW w:w="2365" w:type="dxa"/>
            <w:gridSpan w:val="2"/>
            <w:tcBorders>
              <w:top w:val="nil"/>
              <w:left w:val="nil"/>
              <w:bottom w:val="single" w:sz="4" w:space="0" w:color="auto"/>
              <w:right w:val="single" w:sz="4" w:space="0" w:color="auto"/>
            </w:tcBorders>
            <w:vAlign w:val="center"/>
          </w:tcPr>
          <w:p w14:paraId="3AE9C028"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c>
          <w:tcPr>
            <w:tcW w:w="1055" w:type="dxa"/>
            <w:vMerge/>
            <w:tcBorders>
              <w:top w:val="nil"/>
              <w:left w:val="nil"/>
              <w:bottom w:val="single" w:sz="4" w:space="0" w:color="auto"/>
              <w:right w:val="single" w:sz="4" w:space="0" w:color="auto"/>
            </w:tcBorders>
            <w:vAlign w:val="center"/>
          </w:tcPr>
          <w:p w14:paraId="347D826B" w14:textId="77777777" w:rsidR="00DE48ED" w:rsidRDefault="00DE48ED">
            <w:pPr>
              <w:widowControl/>
              <w:jc w:val="left"/>
              <w:rPr>
                <w:rFonts w:ascii="宋体" w:hAnsi="宋体"/>
                <w:kern w:val="0"/>
                <w:sz w:val="24"/>
              </w:rPr>
            </w:pPr>
          </w:p>
        </w:tc>
        <w:tc>
          <w:tcPr>
            <w:tcW w:w="1800" w:type="dxa"/>
            <w:gridSpan w:val="3"/>
            <w:tcBorders>
              <w:top w:val="nil"/>
              <w:left w:val="nil"/>
              <w:bottom w:val="single" w:sz="4" w:space="0" w:color="auto"/>
              <w:right w:val="single" w:sz="4" w:space="0" w:color="auto"/>
            </w:tcBorders>
            <w:vAlign w:val="center"/>
          </w:tcPr>
          <w:p w14:paraId="4E010C13"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身份证号码</w:t>
            </w:r>
          </w:p>
        </w:tc>
        <w:tc>
          <w:tcPr>
            <w:tcW w:w="2185" w:type="dxa"/>
            <w:gridSpan w:val="3"/>
            <w:tcBorders>
              <w:top w:val="nil"/>
              <w:left w:val="nil"/>
              <w:bottom w:val="single" w:sz="4" w:space="0" w:color="auto"/>
              <w:right w:val="single" w:sz="4" w:space="0" w:color="auto"/>
            </w:tcBorders>
            <w:vAlign w:val="center"/>
          </w:tcPr>
          <w:p w14:paraId="19392081"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r>
      <w:tr w:rsidR="00DE48ED" w14:paraId="1F6C1801" w14:textId="77777777">
        <w:trPr>
          <w:trHeight w:val="450"/>
        </w:trPr>
        <w:tc>
          <w:tcPr>
            <w:tcW w:w="1095" w:type="dxa"/>
            <w:vMerge/>
            <w:tcBorders>
              <w:top w:val="nil"/>
              <w:left w:val="single" w:sz="4" w:space="0" w:color="auto"/>
              <w:bottom w:val="single" w:sz="4" w:space="0" w:color="auto"/>
              <w:right w:val="single" w:sz="4" w:space="0" w:color="auto"/>
            </w:tcBorders>
            <w:vAlign w:val="center"/>
          </w:tcPr>
          <w:p w14:paraId="10756E25" w14:textId="77777777" w:rsidR="00DE48ED" w:rsidRDefault="00DE48ED">
            <w:pPr>
              <w:widowControl/>
              <w:jc w:val="left"/>
              <w:rPr>
                <w:rFonts w:ascii="宋体" w:hAnsi="宋体"/>
                <w:kern w:val="0"/>
                <w:sz w:val="24"/>
              </w:rPr>
            </w:pPr>
          </w:p>
        </w:tc>
        <w:tc>
          <w:tcPr>
            <w:tcW w:w="1440" w:type="dxa"/>
            <w:gridSpan w:val="2"/>
            <w:tcBorders>
              <w:top w:val="nil"/>
              <w:left w:val="nil"/>
              <w:bottom w:val="single" w:sz="4" w:space="0" w:color="auto"/>
              <w:right w:val="single" w:sz="4" w:space="0" w:color="auto"/>
            </w:tcBorders>
            <w:vAlign w:val="center"/>
          </w:tcPr>
          <w:p w14:paraId="040F355F"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联系电话</w:t>
            </w:r>
          </w:p>
        </w:tc>
        <w:tc>
          <w:tcPr>
            <w:tcW w:w="2365" w:type="dxa"/>
            <w:gridSpan w:val="2"/>
            <w:tcBorders>
              <w:top w:val="nil"/>
              <w:left w:val="nil"/>
              <w:bottom w:val="single" w:sz="4" w:space="0" w:color="auto"/>
              <w:right w:val="single" w:sz="4" w:space="0" w:color="auto"/>
            </w:tcBorders>
            <w:vAlign w:val="center"/>
          </w:tcPr>
          <w:p w14:paraId="567F2C44"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c>
          <w:tcPr>
            <w:tcW w:w="1055" w:type="dxa"/>
            <w:vMerge/>
            <w:tcBorders>
              <w:top w:val="nil"/>
              <w:left w:val="nil"/>
              <w:bottom w:val="single" w:sz="4" w:space="0" w:color="auto"/>
              <w:right w:val="single" w:sz="4" w:space="0" w:color="auto"/>
            </w:tcBorders>
            <w:vAlign w:val="center"/>
          </w:tcPr>
          <w:p w14:paraId="67D213BA" w14:textId="77777777" w:rsidR="00DE48ED" w:rsidRDefault="00DE48ED">
            <w:pPr>
              <w:widowControl/>
              <w:jc w:val="left"/>
              <w:rPr>
                <w:rFonts w:ascii="宋体" w:hAnsi="宋体"/>
                <w:kern w:val="0"/>
                <w:sz w:val="24"/>
              </w:rPr>
            </w:pPr>
          </w:p>
        </w:tc>
        <w:tc>
          <w:tcPr>
            <w:tcW w:w="1800" w:type="dxa"/>
            <w:gridSpan w:val="3"/>
            <w:tcBorders>
              <w:top w:val="nil"/>
              <w:left w:val="nil"/>
              <w:bottom w:val="single" w:sz="4" w:space="0" w:color="auto"/>
              <w:right w:val="single" w:sz="4" w:space="0" w:color="auto"/>
            </w:tcBorders>
            <w:vAlign w:val="center"/>
          </w:tcPr>
          <w:p w14:paraId="014BBD69"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联系电话</w:t>
            </w:r>
          </w:p>
        </w:tc>
        <w:tc>
          <w:tcPr>
            <w:tcW w:w="2185" w:type="dxa"/>
            <w:gridSpan w:val="3"/>
            <w:tcBorders>
              <w:top w:val="nil"/>
              <w:left w:val="nil"/>
              <w:bottom w:val="single" w:sz="4" w:space="0" w:color="auto"/>
              <w:right w:val="single" w:sz="4" w:space="0" w:color="auto"/>
            </w:tcBorders>
            <w:vAlign w:val="center"/>
          </w:tcPr>
          <w:p w14:paraId="51AE1BC4"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r>
      <w:tr w:rsidR="00DE48ED" w14:paraId="23019EE8" w14:textId="77777777">
        <w:trPr>
          <w:trHeight w:val="450"/>
        </w:trPr>
        <w:tc>
          <w:tcPr>
            <w:tcW w:w="1540" w:type="dxa"/>
            <w:gridSpan w:val="2"/>
            <w:vMerge w:val="restart"/>
            <w:tcBorders>
              <w:top w:val="nil"/>
              <w:left w:val="single" w:sz="4" w:space="0" w:color="auto"/>
              <w:bottom w:val="single" w:sz="4" w:space="0" w:color="auto"/>
              <w:right w:val="single" w:sz="4" w:space="0" w:color="auto"/>
            </w:tcBorders>
            <w:vAlign w:val="center"/>
          </w:tcPr>
          <w:p w14:paraId="10E1AF97"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开办形式</w:t>
            </w:r>
          </w:p>
        </w:tc>
        <w:tc>
          <w:tcPr>
            <w:tcW w:w="1520" w:type="dxa"/>
            <w:gridSpan w:val="2"/>
            <w:tcBorders>
              <w:top w:val="nil"/>
              <w:left w:val="nil"/>
              <w:bottom w:val="single" w:sz="4" w:space="0" w:color="auto"/>
              <w:right w:val="single" w:sz="4" w:space="0" w:color="auto"/>
            </w:tcBorders>
            <w:vAlign w:val="center"/>
          </w:tcPr>
          <w:p w14:paraId="3D19E36F"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全日制</w:t>
            </w:r>
          </w:p>
        </w:tc>
        <w:tc>
          <w:tcPr>
            <w:tcW w:w="1840" w:type="dxa"/>
            <w:tcBorders>
              <w:top w:val="nil"/>
              <w:left w:val="nil"/>
              <w:bottom w:val="single" w:sz="4" w:space="0" w:color="auto"/>
              <w:right w:val="single" w:sz="4" w:space="0" w:color="auto"/>
            </w:tcBorders>
            <w:vAlign w:val="center"/>
          </w:tcPr>
          <w:p w14:paraId="25370047"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c>
          <w:tcPr>
            <w:tcW w:w="2140" w:type="dxa"/>
            <w:gridSpan w:val="3"/>
            <w:tcBorders>
              <w:top w:val="nil"/>
              <w:left w:val="nil"/>
              <w:bottom w:val="single" w:sz="4" w:space="0" w:color="auto"/>
              <w:right w:val="single" w:sz="4" w:space="0" w:color="auto"/>
            </w:tcBorders>
            <w:vAlign w:val="center"/>
          </w:tcPr>
          <w:p w14:paraId="4A126D4C"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幼儿园等级</w:t>
            </w:r>
          </w:p>
        </w:tc>
        <w:tc>
          <w:tcPr>
            <w:tcW w:w="2900" w:type="dxa"/>
            <w:gridSpan w:val="4"/>
            <w:tcBorders>
              <w:top w:val="single" w:sz="4" w:space="0" w:color="auto"/>
              <w:left w:val="nil"/>
              <w:bottom w:val="single" w:sz="4" w:space="0" w:color="auto"/>
              <w:right w:val="single" w:sz="4" w:space="0" w:color="000000"/>
            </w:tcBorders>
            <w:vAlign w:val="center"/>
          </w:tcPr>
          <w:p w14:paraId="3FF7DDB7"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r>
      <w:tr w:rsidR="00DE48ED" w14:paraId="29E2C788" w14:textId="77777777">
        <w:trPr>
          <w:trHeight w:val="630"/>
        </w:trPr>
        <w:tc>
          <w:tcPr>
            <w:tcW w:w="1540" w:type="dxa"/>
            <w:gridSpan w:val="2"/>
            <w:vMerge/>
            <w:tcBorders>
              <w:top w:val="nil"/>
              <w:left w:val="single" w:sz="4" w:space="0" w:color="auto"/>
              <w:bottom w:val="single" w:sz="4" w:space="0" w:color="auto"/>
              <w:right w:val="single" w:sz="4" w:space="0" w:color="auto"/>
            </w:tcBorders>
            <w:vAlign w:val="center"/>
          </w:tcPr>
          <w:p w14:paraId="1039F390" w14:textId="77777777" w:rsidR="00DE48ED" w:rsidRDefault="00DE48ED">
            <w:pPr>
              <w:widowControl/>
              <w:jc w:val="left"/>
              <w:rPr>
                <w:rFonts w:ascii="宋体" w:hAnsi="宋体"/>
                <w:kern w:val="0"/>
                <w:sz w:val="24"/>
              </w:rPr>
            </w:pPr>
          </w:p>
        </w:tc>
        <w:tc>
          <w:tcPr>
            <w:tcW w:w="1520" w:type="dxa"/>
            <w:gridSpan w:val="2"/>
            <w:tcBorders>
              <w:top w:val="nil"/>
              <w:left w:val="nil"/>
              <w:bottom w:val="single" w:sz="4" w:space="0" w:color="auto"/>
              <w:right w:val="single" w:sz="4" w:space="0" w:color="auto"/>
            </w:tcBorders>
            <w:vAlign w:val="center"/>
          </w:tcPr>
          <w:p w14:paraId="1A41A784"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寄宿制</w:t>
            </w:r>
          </w:p>
        </w:tc>
        <w:tc>
          <w:tcPr>
            <w:tcW w:w="1840" w:type="dxa"/>
            <w:tcBorders>
              <w:top w:val="nil"/>
              <w:left w:val="nil"/>
              <w:bottom w:val="single" w:sz="4" w:space="0" w:color="auto"/>
              <w:right w:val="single" w:sz="4" w:space="0" w:color="auto"/>
            </w:tcBorders>
            <w:vAlign w:val="center"/>
          </w:tcPr>
          <w:p w14:paraId="63C44260"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c>
          <w:tcPr>
            <w:tcW w:w="2140" w:type="dxa"/>
            <w:gridSpan w:val="3"/>
            <w:tcBorders>
              <w:top w:val="nil"/>
              <w:left w:val="nil"/>
              <w:bottom w:val="single" w:sz="4" w:space="0" w:color="auto"/>
              <w:right w:val="single" w:sz="4" w:space="0" w:color="auto"/>
            </w:tcBorders>
            <w:vAlign w:val="center"/>
          </w:tcPr>
          <w:p w14:paraId="7B334B64"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等级证书编号</w:t>
            </w:r>
          </w:p>
        </w:tc>
        <w:tc>
          <w:tcPr>
            <w:tcW w:w="2900" w:type="dxa"/>
            <w:gridSpan w:val="4"/>
            <w:tcBorders>
              <w:top w:val="single" w:sz="4" w:space="0" w:color="auto"/>
              <w:left w:val="nil"/>
              <w:bottom w:val="single" w:sz="4" w:space="0" w:color="auto"/>
              <w:right w:val="single" w:sz="4" w:space="0" w:color="000000"/>
            </w:tcBorders>
            <w:vAlign w:val="center"/>
          </w:tcPr>
          <w:p w14:paraId="79E03875"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r>
      <w:tr w:rsidR="00DE48ED" w14:paraId="5759B956" w14:textId="77777777">
        <w:trPr>
          <w:trHeight w:val="450"/>
        </w:trPr>
        <w:tc>
          <w:tcPr>
            <w:tcW w:w="1540" w:type="dxa"/>
            <w:gridSpan w:val="2"/>
            <w:vMerge/>
            <w:tcBorders>
              <w:top w:val="nil"/>
              <w:left w:val="single" w:sz="4" w:space="0" w:color="auto"/>
              <w:bottom w:val="single" w:sz="4" w:space="0" w:color="auto"/>
              <w:right w:val="single" w:sz="4" w:space="0" w:color="auto"/>
            </w:tcBorders>
            <w:vAlign w:val="center"/>
          </w:tcPr>
          <w:p w14:paraId="7C0D7CF3" w14:textId="77777777" w:rsidR="00DE48ED" w:rsidRDefault="00DE48ED">
            <w:pPr>
              <w:widowControl/>
              <w:jc w:val="left"/>
              <w:rPr>
                <w:rFonts w:ascii="宋体" w:hAnsi="宋体"/>
                <w:kern w:val="0"/>
                <w:sz w:val="24"/>
              </w:rPr>
            </w:pPr>
          </w:p>
        </w:tc>
        <w:tc>
          <w:tcPr>
            <w:tcW w:w="1520" w:type="dxa"/>
            <w:gridSpan w:val="2"/>
            <w:tcBorders>
              <w:top w:val="nil"/>
              <w:left w:val="nil"/>
              <w:bottom w:val="single" w:sz="4" w:space="0" w:color="auto"/>
              <w:right w:val="single" w:sz="4" w:space="0" w:color="auto"/>
            </w:tcBorders>
            <w:vAlign w:val="center"/>
          </w:tcPr>
          <w:p w14:paraId="2C7F8099"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独立建制园</w:t>
            </w:r>
          </w:p>
        </w:tc>
        <w:tc>
          <w:tcPr>
            <w:tcW w:w="1840" w:type="dxa"/>
            <w:tcBorders>
              <w:top w:val="nil"/>
              <w:left w:val="nil"/>
              <w:bottom w:val="single" w:sz="4" w:space="0" w:color="auto"/>
              <w:right w:val="single" w:sz="4" w:space="0" w:color="auto"/>
            </w:tcBorders>
            <w:vAlign w:val="center"/>
          </w:tcPr>
          <w:p w14:paraId="32752D0C"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c>
          <w:tcPr>
            <w:tcW w:w="2140" w:type="dxa"/>
            <w:gridSpan w:val="3"/>
            <w:tcBorders>
              <w:top w:val="nil"/>
              <w:left w:val="nil"/>
              <w:bottom w:val="single" w:sz="4" w:space="0" w:color="auto"/>
              <w:right w:val="single" w:sz="4" w:space="0" w:color="auto"/>
            </w:tcBorders>
            <w:vAlign w:val="center"/>
          </w:tcPr>
          <w:p w14:paraId="544DF96E"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登记注册证书编号</w:t>
            </w:r>
          </w:p>
        </w:tc>
        <w:tc>
          <w:tcPr>
            <w:tcW w:w="2900" w:type="dxa"/>
            <w:gridSpan w:val="4"/>
            <w:tcBorders>
              <w:top w:val="single" w:sz="4" w:space="0" w:color="auto"/>
              <w:left w:val="nil"/>
              <w:bottom w:val="single" w:sz="4" w:space="0" w:color="auto"/>
              <w:right w:val="single" w:sz="4" w:space="0" w:color="000000"/>
            </w:tcBorders>
            <w:vAlign w:val="center"/>
          </w:tcPr>
          <w:p w14:paraId="4E66C328"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r>
      <w:tr w:rsidR="00DE48ED" w14:paraId="54352D24" w14:textId="77777777">
        <w:trPr>
          <w:trHeight w:val="450"/>
        </w:trPr>
        <w:tc>
          <w:tcPr>
            <w:tcW w:w="1540" w:type="dxa"/>
            <w:gridSpan w:val="2"/>
            <w:vMerge/>
            <w:tcBorders>
              <w:top w:val="nil"/>
              <w:left w:val="single" w:sz="4" w:space="0" w:color="auto"/>
              <w:bottom w:val="single" w:sz="4" w:space="0" w:color="auto"/>
              <w:right w:val="single" w:sz="4" w:space="0" w:color="auto"/>
            </w:tcBorders>
            <w:vAlign w:val="center"/>
          </w:tcPr>
          <w:p w14:paraId="2827EFFC" w14:textId="77777777" w:rsidR="00DE48ED" w:rsidRDefault="00DE48ED">
            <w:pPr>
              <w:widowControl/>
              <w:jc w:val="left"/>
              <w:rPr>
                <w:rFonts w:ascii="宋体" w:hAnsi="宋体"/>
                <w:kern w:val="0"/>
                <w:sz w:val="24"/>
              </w:rPr>
            </w:pPr>
          </w:p>
        </w:tc>
        <w:tc>
          <w:tcPr>
            <w:tcW w:w="1520" w:type="dxa"/>
            <w:gridSpan w:val="2"/>
            <w:tcBorders>
              <w:top w:val="nil"/>
              <w:left w:val="nil"/>
              <w:bottom w:val="single" w:sz="4" w:space="0" w:color="auto"/>
              <w:right w:val="single" w:sz="4" w:space="0" w:color="auto"/>
            </w:tcBorders>
            <w:vAlign w:val="center"/>
          </w:tcPr>
          <w:p w14:paraId="1F2E64ED" w14:textId="77777777" w:rsidR="00DE48ED" w:rsidRDefault="00000000">
            <w:pPr>
              <w:widowControl/>
              <w:spacing w:line="460" w:lineRule="exact"/>
              <w:jc w:val="center"/>
              <w:rPr>
                <w:rFonts w:ascii="宋体" w:hAnsi="宋体"/>
                <w:color w:val="000000"/>
                <w:kern w:val="0"/>
                <w:sz w:val="24"/>
              </w:rPr>
            </w:pPr>
            <w:r>
              <w:rPr>
                <w:rFonts w:ascii="宋体" w:hAnsi="宋体" w:hint="eastAsia"/>
                <w:color w:val="000000"/>
                <w:kern w:val="0"/>
                <w:sz w:val="24"/>
              </w:rPr>
              <w:t>附属园</w:t>
            </w:r>
          </w:p>
        </w:tc>
        <w:tc>
          <w:tcPr>
            <w:tcW w:w="1840" w:type="dxa"/>
            <w:tcBorders>
              <w:top w:val="nil"/>
              <w:left w:val="nil"/>
              <w:bottom w:val="single" w:sz="4" w:space="0" w:color="auto"/>
              <w:right w:val="single" w:sz="4" w:space="0" w:color="auto"/>
            </w:tcBorders>
            <w:vAlign w:val="center"/>
          </w:tcPr>
          <w:p w14:paraId="51E28B6C"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c>
          <w:tcPr>
            <w:tcW w:w="2140" w:type="dxa"/>
            <w:gridSpan w:val="3"/>
            <w:tcBorders>
              <w:top w:val="nil"/>
              <w:left w:val="nil"/>
              <w:bottom w:val="single" w:sz="4" w:space="0" w:color="auto"/>
              <w:right w:val="single" w:sz="4" w:space="0" w:color="auto"/>
            </w:tcBorders>
            <w:vAlign w:val="center"/>
          </w:tcPr>
          <w:p w14:paraId="7B0B9854"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办园许可证书编号</w:t>
            </w:r>
          </w:p>
        </w:tc>
        <w:tc>
          <w:tcPr>
            <w:tcW w:w="2900" w:type="dxa"/>
            <w:gridSpan w:val="4"/>
            <w:tcBorders>
              <w:top w:val="single" w:sz="4" w:space="0" w:color="auto"/>
              <w:left w:val="nil"/>
              <w:bottom w:val="single" w:sz="4" w:space="0" w:color="auto"/>
              <w:right w:val="single" w:sz="4" w:space="0" w:color="000000"/>
            </w:tcBorders>
            <w:vAlign w:val="center"/>
          </w:tcPr>
          <w:p w14:paraId="06DFD684"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r>
      <w:tr w:rsidR="00DE48ED" w14:paraId="5C427814" w14:textId="77777777">
        <w:trPr>
          <w:trHeight w:val="707"/>
        </w:trPr>
        <w:tc>
          <w:tcPr>
            <w:tcW w:w="1540" w:type="dxa"/>
            <w:gridSpan w:val="2"/>
            <w:tcBorders>
              <w:top w:val="nil"/>
              <w:left w:val="single" w:sz="4" w:space="0" w:color="auto"/>
              <w:bottom w:val="single" w:sz="4" w:space="0" w:color="auto"/>
              <w:right w:val="single" w:sz="4" w:space="0" w:color="auto"/>
            </w:tcBorders>
            <w:vAlign w:val="center"/>
          </w:tcPr>
          <w:p w14:paraId="171197D8"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保教费：元/月.生</w:t>
            </w:r>
          </w:p>
        </w:tc>
        <w:tc>
          <w:tcPr>
            <w:tcW w:w="1520" w:type="dxa"/>
            <w:gridSpan w:val="2"/>
            <w:tcBorders>
              <w:top w:val="nil"/>
              <w:left w:val="nil"/>
              <w:bottom w:val="single" w:sz="4" w:space="0" w:color="auto"/>
              <w:right w:val="single" w:sz="4" w:space="0" w:color="auto"/>
            </w:tcBorders>
            <w:vAlign w:val="center"/>
          </w:tcPr>
          <w:p w14:paraId="18FB042D"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c>
          <w:tcPr>
            <w:tcW w:w="1840" w:type="dxa"/>
            <w:tcBorders>
              <w:top w:val="nil"/>
              <w:left w:val="nil"/>
              <w:bottom w:val="single" w:sz="4" w:space="0" w:color="auto"/>
              <w:right w:val="single" w:sz="4" w:space="0" w:color="auto"/>
            </w:tcBorders>
            <w:vAlign w:val="center"/>
          </w:tcPr>
          <w:p w14:paraId="70DBE97E"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赞助费（捐资助学费）：元/学年.生</w:t>
            </w:r>
          </w:p>
        </w:tc>
        <w:tc>
          <w:tcPr>
            <w:tcW w:w="2140" w:type="dxa"/>
            <w:gridSpan w:val="3"/>
            <w:tcBorders>
              <w:top w:val="nil"/>
              <w:left w:val="nil"/>
              <w:bottom w:val="nil"/>
              <w:right w:val="nil"/>
            </w:tcBorders>
            <w:vAlign w:val="center"/>
          </w:tcPr>
          <w:p w14:paraId="3F997AFD" w14:textId="77777777" w:rsidR="00DE48ED" w:rsidRDefault="00DE48ED">
            <w:pPr>
              <w:widowControl/>
              <w:spacing w:line="460" w:lineRule="exact"/>
              <w:jc w:val="center"/>
              <w:rPr>
                <w:rFonts w:ascii="宋体" w:hAnsi="宋体"/>
                <w:kern w:val="0"/>
                <w:sz w:val="24"/>
              </w:rPr>
            </w:pPr>
          </w:p>
        </w:tc>
        <w:tc>
          <w:tcPr>
            <w:tcW w:w="1600" w:type="dxa"/>
            <w:gridSpan w:val="3"/>
            <w:tcBorders>
              <w:top w:val="nil"/>
              <w:left w:val="single" w:sz="4" w:space="0" w:color="auto"/>
              <w:bottom w:val="single" w:sz="4" w:space="0" w:color="auto"/>
              <w:right w:val="single" w:sz="4" w:space="0" w:color="auto"/>
            </w:tcBorders>
            <w:vAlign w:val="center"/>
          </w:tcPr>
          <w:p w14:paraId="7E100B41"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伙食费：元/月.生</w:t>
            </w:r>
          </w:p>
        </w:tc>
        <w:tc>
          <w:tcPr>
            <w:tcW w:w="1300" w:type="dxa"/>
            <w:tcBorders>
              <w:top w:val="nil"/>
              <w:left w:val="nil"/>
              <w:bottom w:val="single" w:sz="4" w:space="0" w:color="auto"/>
              <w:right w:val="single" w:sz="4" w:space="0" w:color="auto"/>
            </w:tcBorders>
            <w:vAlign w:val="center"/>
          </w:tcPr>
          <w:p w14:paraId="488CCA87"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r>
      <w:tr w:rsidR="00DE48ED" w14:paraId="48AF5215" w14:textId="77777777">
        <w:trPr>
          <w:trHeight w:val="690"/>
        </w:trPr>
        <w:tc>
          <w:tcPr>
            <w:tcW w:w="1540" w:type="dxa"/>
            <w:gridSpan w:val="2"/>
            <w:tcBorders>
              <w:top w:val="nil"/>
              <w:left w:val="single" w:sz="4" w:space="0" w:color="auto"/>
              <w:bottom w:val="single" w:sz="4" w:space="0" w:color="auto"/>
              <w:right w:val="single" w:sz="4" w:space="0" w:color="auto"/>
            </w:tcBorders>
            <w:vAlign w:val="center"/>
          </w:tcPr>
          <w:p w14:paraId="7D058BB3"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教职工人数</w:t>
            </w:r>
          </w:p>
        </w:tc>
        <w:tc>
          <w:tcPr>
            <w:tcW w:w="1520" w:type="dxa"/>
            <w:gridSpan w:val="2"/>
            <w:tcBorders>
              <w:top w:val="nil"/>
              <w:left w:val="nil"/>
              <w:bottom w:val="single" w:sz="4" w:space="0" w:color="auto"/>
              <w:right w:val="single" w:sz="4" w:space="0" w:color="auto"/>
            </w:tcBorders>
            <w:vAlign w:val="center"/>
          </w:tcPr>
          <w:p w14:paraId="58CD5C92"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c>
          <w:tcPr>
            <w:tcW w:w="1840" w:type="dxa"/>
            <w:tcBorders>
              <w:top w:val="nil"/>
              <w:left w:val="nil"/>
              <w:bottom w:val="single" w:sz="4" w:space="0" w:color="auto"/>
              <w:right w:val="single" w:sz="4" w:space="0" w:color="auto"/>
            </w:tcBorders>
            <w:vAlign w:val="center"/>
          </w:tcPr>
          <w:p w14:paraId="59652155"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为职工购买社会保险</w:t>
            </w:r>
          </w:p>
        </w:tc>
        <w:tc>
          <w:tcPr>
            <w:tcW w:w="2140" w:type="dxa"/>
            <w:gridSpan w:val="3"/>
            <w:tcBorders>
              <w:top w:val="single" w:sz="4" w:space="0" w:color="auto"/>
              <w:left w:val="nil"/>
              <w:bottom w:val="single" w:sz="4" w:space="0" w:color="auto"/>
              <w:right w:val="single" w:sz="4" w:space="0" w:color="auto"/>
            </w:tcBorders>
            <w:vAlign w:val="center"/>
          </w:tcPr>
          <w:p w14:paraId="17BCA0FC"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c>
          <w:tcPr>
            <w:tcW w:w="1600" w:type="dxa"/>
            <w:gridSpan w:val="3"/>
            <w:tcBorders>
              <w:top w:val="nil"/>
              <w:left w:val="nil"/>
              <w:bottom w:val="single" w:sz="4" w:space="0" w:color="auto"/>
              <w:right w:val="single" w:sz="4" w:space="0" w:color="auto"/>
            </w:tcBorders>
            <w:vAlign w:val="center"/>
          </w:tcPr>
          <w:p w14:paraId="3A7894A0"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c>
          <w:tcPr>
            <w:tcW w:w="1300" w:type="dxa"/>
            <w:tcBorders>
              <w:top w:val="nil"/>
              <w:left w:val="nil"/>
              <w:bottom w:val="single" w:sz="4" w:space="0" w:color="auto"/>
              <w:right w:val="single" w:sz="4" w:space="0" w:color="auto"/>
            </w:tcBorders>
            <w:vAlign w:val="center"/>
          </w:tcPr>
          <w:p w14:paraId="3EEA96FE"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 xml:space="preserve">　</w:t>
            </w:r>
          </w:p>
        </w:tc>
      </w:tr>
      <w:tr w:rsidR="00DE48ED" w14:paraId="37D4A2E4" w14:textId="77777777">
        <w:trPr>
          <w:trHeight w:val="3424"/>
        </w:trPr>
        <w:tc>
          <w:tcPr>
            <w:tcW w:w="1540" w:type="dxa"/>
            <w:gridSpan w:val="2"/>
            <w:tcBorders>
              <w:top w:val="single" w:sz="4" w:space="0" w:color="auto"/>
              <w:left w:val="single" w:sz="4" w:space="0" w:color="auto"/>
              <w:bottom w:val="single" w:sz="4" w:space="0" w:color="auto"/>
              <w:right w:val="nil"/>
            </w:tcBorders>
            <w:vAlign w:val="center"/>
          </w:tcPr>
          <w:p w14:paraId="08ECD83C" w14:textId="77777777" w:rsidR="00DE48ED" w:rsidRDefault="00000000">
            <w:pPr>
              <w:widowControl/>
              <w:spacing w:line="460" w:lineRule="exact"/>
              <w:ind w:leftChars="-41" w:left="-86" w:rightChars="-70" w:right="-147"/>
              <w:jc w:val="center"/>
              <w:rPr>
                <w:rFonts w:ascii="宋体" w:eastAsia="宋体" w:hAnsi="宋体"/>
                <w:kern w:val="0"/>
                <w:sz w:val="24"/>
              </w:rPr>
            </w:pPr>
            <w:r>
              <w:rPr>
                <w:rFonts w:ascii="宋体" w:hAnsi="宋体" w:hint="eastAsia"/>
                <w:kern w:val="0"/>
                <w:sz w:val="24"/>
              </w:rPr>
              <w:t>单位简介</w:t>
            </w:r>
          </w:p>
          <w:p w14:paraId="013018CB" w14:textId="77777777" w:rsidR="00DE48ED" w:rsidRDefault="00000000">
            <w:pPr>
              <w:widowControl/>
              <w:spacing w:line="460" w:lineRule="exact"/>
              <w:ind w:leftChars="-41" w:left="-86" w:rightChars="-70" w:right="-147"/>
              <w:jc w:val="center"/>
              <w:rPr>
                <w:rFonts w:ascii="宋体" w:hAnsi="宋体"/>
                <w:kern w:val="0"/>
                <w:sz w:val="24"/>
              </w:rPr>
            </w:pPr>
            <w:r>
              <w:rPr>
                <w:rFonts w:ascii="宋体" w:hAnsi="宋体" w:hint="eastAsia"/>
                <w:spacing w:val="-20"/>
                <w:kern w:val="0"/>
                <w:sz w:val="24"/>
              </w:rPr>
              <w:t>（1000字以内）</w:t>
            </w:r>
          </w:p>
        </w:tc>
        <w:tc>
          <w:tcPr>
            <w:tcW w:w="8400" w:type="dxa"/>
            <w:gridSpan w:val="10"/>
            <w:tcBorders>
              <w:top w:val="single" w:sz="4" w:space="0" w:color="auto"/>
              <w:left w:val="single" w:sz="4" w:space="0" w:color="auto"/>
              <w:bottom w:val="single" w:sz="4" w:space="0" w:color="auto"/>
              <w:right w:val="single" w:sz="4" w:space="0" w:color="000000"/>
            </w:tcBorders>
            <w:vAlign w:val="center"/>
          </w:tcPr>
          <w:p w14:paraId="2D33D08E" w14:textId="77777777" w:rsidR="00DE48ED" w:rsidRDefault="00DE48ED">
            <w:pPr>
              <w:widowControl/>
              <w:spacing w:line="460" w:lineRule="exact"/>
              <w:jc w:val="center"/>
              <w:rPr>
                <w:rFonts w:ascii="宋体" w:hAnsi="宋体"/>
                <w:kern w:val="0"/>
                <w:sz w:val="24"/>
              </w:rPr>
            </w:pPr>
          </w:p>
        </w:tc>
      </w:tr>
      <w:tr w:rsidR="00DE48ED" w14:paraId="012982A2" w14:textId="77777777">
        <w:trPr>
          <w:trHeight w:val="3595"/>
        </w:trPr>
        <w:tc>
          <w:tcPr>
            <w:tcW w:w="1540" w:type="dxa"/>
            <w:gridSpan w:val="2"/>
            <w:tcBorders>
              <w:top w:val="single" w:sz="4" w:space="0" w:color="auto"/>
              <w:left w:val="single" w:sz="4" w:space="0" w:color="auto"/>
              <w:bottom w:val="single" w:sz="4" w:space="0" w:color="auto"/>
              <w:right w:val="single" w:sz="4" w:space="0" w:color="auto"/>
            </w:tcBorders>
            <w:vAlign w:val="center"/>
          </w:tcPr>
          <w:p w14:paraId="7379D8DB" w14:textId="77777777" w:rsidR="00DE48ED" w:rsidRDefault="00000000">
            <w:pPr>
              <w:widowControl/>
              <w:spacing w:line="460" w:lineRule="exact"/>
              <w:jc w:val="center"/>
              <w:rPr>
                <w:rFonts w:ascii="宋体" w:eastAsia="宋体" w:hAnsi="宋体"/>
                <w:kern w:val="0"/>
                <w:sz w:val="24"/>
              </w:rPr>
            </w:pPr>
            <w:r>
              <w:rPr>
                <w:rFonts w:ascii="宋体" w:hAnsi="宋体" w:hint="eastAsia"/>
                <w:kern w:val="0"/>
                <w:sz w:val="24"/>
              </w:rPr>
              <w:lastRenderedPageBreak/>
              <w:t>所属镇</w:t>
            </w:r>
          </w:p>
          <w:p w14:paraId="248151C8" w14:textId="77777777" w:rsidR="00DE48ED" w:rsidRDefault="00000000">
            <w:pPr>
              <w:widowControl/>
              <w:spacing w:line="460" w:lineRule="exact"/>
              <w:jc w:val="center"/>
              <w:rPr>
                <w:rFonts w:ascii="宋体" w:eastAsia="宋体" w:hAnsi="宋体"/>
                <w:kern w:val="0"/>
                <w:sz w:val="24"/>
              </w:rPr>
            </w:pPr>
            <w:r>
              <w:rPr>
                <w:rFonts w:ascii="宋体" w:hAnsi="宋体" w:hint="eastAsia"/>
                <w:kern w:val="0"/>
                <w:sz w:val="24"/>
              </w:rPr>
              <w:t>（街）教育管理中心</w:t>
            </w:r>
          </w:p>
          <w:p w14:paraId="102B21D4"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意见</w:t>
            </w:r>
          </w:p>
        </w:tc>
        <w:tc>
          <w:tcPr>
            <w:tcW w:w="8400" w:type="dxa"/>
            <w:gridSpan w:val="10"/>
            <w:tcBorders>
              <w:top w:val="single" w:sz="4" w:space="0" w:color="auto"/>
              <w:left w:val="nil"/>
              <w:bottom w:val="single" w:sz="4" w:space="0" w:color="auto"/>
              <w:right w:val="single" w:sz="4" w:space="0" w:color="000000"/>
            </w:tcBorders>
            <w:vAlign w:val="center"/>
          </w:tcPr>
          <w:p w14:paraId="61BD7005" w14:textId="77777777" w:rsidR="00DE48ED" w:rsidRDefault="00DE48ED">
            <w:pPr>
              <w:widowControl/>
              <w:spacing w:line="460" w:lineRule="exact"/>
              <w:jc w:val="center"/>
              <w:rPr>
                <w:rFonts w:ascii="宋体" w:hAnsi="宋体"/>
                <w:kern w:val="0"/>
                <w:sz w:val="24"/>
              </w:rPr>
            </w:pPr>
          </w:p>
          <w:p w14:paraId="3B7F5DE3" w14:textId="77777777" w:rsidR="00DE48ED" w:rsidRDefault="00DE48ED">
            <w:pPr>
              <w:widowControl/>
              <w:spacing w:line="460" w:lineRule="exact"/>
              <w:jc w:val="center"/>
              <w:rPr>
                <w:rFonts w:ascii="宋体" w:hAnsi="宋体"/>
                <w:kern w:val="0"/>
                <w:sz w:val="24"/>
              </w:rPr>
            </w:pPr>
          </w:p>
          <w:p w14:paraId="2041A0CA" w14:textId="77777777" w:rsidR="00DE48ED" w:rsidRDefault="00DE48ED">
            <w:pPr>
              <w:widowControl/>
              <w:spacing w:line="460" w:lineRule="exact"/>
              <w:ind w:firstLineChars="950" w:firstLine="2280"/>
              <w:rPr>
                <w:rFonts w:ascii="宋体" w:hAnsi="宋体"/>
                <w:kern w:val="0"/>
                <w:sz w:val="24"/>
              </w:rPr>
            </w:pPr>
          </w:p>
          <w:p w14:paraId="10C21843" w14:textId="77777777" w:rsidR="00DE48ED" w:rsidRDefault="00000000">
            <w:pPr>
              <w:widowControl/>
              <w:spacing w:line="460" w:lineRule="exact"/>
              <w:ind w:firstLineChars="850" w:firstLine="2040"/>
              <w:rPr>
                <w:rFonts w:ascii="宋体" w:hAnsi="宋体"/>
                <w:kern w:val="0"/>
                <w:sz w:val="24"/>
              </w:rPr>
            </w:pPr>
            <w:r>
              <w:rPr>
                <w:rFonts w:ascii="宋体" w:hAnsi="宋体" w:hint="eastAsia"/>
                <w:kern w:val="0"/>
                <w:sz w:val="24"/>
              </w:rPr>
              <w:t>（盖章）       年      月      日</w:t>
            </w:r>
          </w:p>
        </w:tc>
      </w:tr>
      <w:tr w:rsidR="00DE48ED" w14:paraId="2D734294" w14:textId="77777777">
        <w:trPr>
          <w:trHeight w:val="3594"/>
        </w:trPr>
        <w:tc>
          <w:tcPr>
            <w:tcW w:w="1540" w:type="dxa"/>
            <w:gridSpan w:val="2"/>
            <w:tcBorders>
              <w:top w:val="nil"/>
              <w:left w:val="single" w:sz="4" w:space="0" w:color="auto"/>
              <w:bottom w:val="single" w:sz="4" w:space="0" w:color="auto"/>
              <w:right w:val="single" w:sz="4" w:space="0" w:color="auto"/>
            </w:tcBorders>
            <w:vAlign w:val="center"/>
          </w:tcPr>
          <w:p w14:paraId="30852E7C"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区教委认定意见</w:t>
            </w:r>
          </w:p>
        </w:tc>
        <w:tc>
          <w:tcPr>
            <w:tcW w:w="8400" w:type="dxa"/>
            <w:gridSpan w:val="10"/>
            <w:tcBorders>
              <w:top w:val="single" w:sz="4" w:space="0" w:color="auto"/>
              <w:left w:val="nil"/>
              <w:bottom w:val="single" w:sz="4" w:space="0" w:color="auto"/>
              <w:right w:val="single" w:sz="4" w:space="0" w:color="000000"/>
            </w:tcBorders>
            <w:vAlign w:val="center"/>
          </w:tcPr>
          <w:p w14:paraId="00551648" w14:textId="77777777" w:rsidR="00DE48ED" w:rsidRDefault="00DE48ED">
            <w:pPr>
              <w:widowControl/>
              <w:spacing w:line="460" w:lineRule="exact"/>
              <w:jc w:val="center"/>
              <w:rPr>
                <w:rFonts w:ascii="宋体" w:hAnsi="宋体"/>
                <w:kern w:val="0"/>
                <w:sz w:val="24"/>
              </w:rPr>
            </w:pPr>
          </w:p>
          <w:p w14:paraId="5B446EDB" w14:textId="77777777" w:rsidR="00DE48ED" w:rsidRDefault="00DE48ED">
            <w:pPr>
              <w:widowControl/>
              <w:spacing w:line="460" w:lineRule="exact"/>
              <w:jc w:val="center"/>
              <w:rPr>
                <w:rFonts w:ascii="宋体" w:hAnsi="宋体"/>
                <w:kern w:val="0"/>
                <w:sz w:val="24"/>
              </w:rPr>
            </w:pPr>
          </w:p>
          <w:p w14:paraId="6B5DAD93" w14:textId="77777777" w:rsidR="00DE48ED" w:rsidRDefault="00DE48ED">
            <w:pPr>
              <w:widowControl/>
              <w:spacing w:line="460" w:lineRule="exact"/>
              <w:jc w:val="center"/>
              <w:rPr>
                <w:rFonts w:ascii="宋体" w:hAnsi="宋体"/>
                <w:kern w:val="0"/>
                <w:sz w:val="24"/>
              </w:rPr>
            </w:pPr>
          </w:p>
          <w:p w14:paraId="03D8C110" w14:textId="77777777" w:rsidR="00DE48ED" w:rsidRDefault="00000000">
            <w:pPr>
              <w:widowControl/>
              <w:spacing w:line="460" w:lineRule="exact"/>
              <w:jc w:val="center"/>
              <w:rPr>
                <w:rFonts w:ascii="宋体" w:hAnsi="宋体"/>
                <w:kern w:val="0"/>
                <w:sz w:val="24"/>
              </w:rPr>
            </w:pPr>
            <w:r>
              <w:rPr>
                <w:rFonts w:ascii="宋体" w:hAnsi="宋体" w:hint="eastAsia"/>
                <w:kern w:val="0"/>
                <w:sz w:val="24"/>
              </w:rPr>
              <w:t>（盖章）       年      月      日</w:t>
            </w:r>
          </w:p>
        </w:tc>
      </w:tr>
    </w:tbl>
    <w:p w14:paraId="39CDF159" w14:textId="77777777" w:rsidR="00DE48ED" w:rsidRDefault="00000000">
      <w:pPr>
        <w:spacing w:line="400" w:lineRule="exact"/>
        <w:rPr>
          <w:rFonts w:ascii="宋体" w:hAnsi="宋体"/>
          <w:kern w:val="0"/>
          <w:sz w:val="24"/>
        </w:rPr>
      </w:pPr>
      <w:r>
        <w:rPr>
          <w:rFonts w:ascii="宋体" w:hAnsi="宋体" w:hint="eastAsia"/>
          <w:kern w:val="0"/>
          <w:sz w:val="24"/>
        </w:rPr>
        <w:t xml:space="preserve"> </w:t>
      </w:r>
    </w:p>
    <w:p w14:paraId="2CB0A50C" w14:textId="77777777" w:rsidR="00DE48ED" w:rsidRDefault="00000000">
      <w:pPr>
        <w:spacing w:line="400" w:lineRule="exact"/>
        <w:rPr>
          <w:rFonts w:ascii="Times New Roman" w:hAnsi="Times New Roman"/>
          <w:szCs w:val="21"/>
        </w:rPr>
      </w:pPr>
      <w:r>
        <w:rPr>
          <w:rFonts w:ascii="宋体" w:hAnsi="宋体" w:hint="eastAsia"/>
          <w:kern w:val="0"/>
          <w:sz w:val="24"/>
        </w:rPr>
        <w:t>填表人：              手机号码：           填表时间：    年   月   日</w:t>
      </w:r>
    </w:p>
    <w:p w14:paraId="0FB87C4D" w14:textId="77777777" w:rsidR="00DE48ED" w:rsidRDefault="00000000">
      <w:pPr>
        <w:spacing w:line="600" w:lineRule="exact"/>
        <w:rPr>
          <w:rFonts w:ascii="Times New Roman" w:hAnsi="Times New Roman"/>
        </w:rPr>
      </w:pPr>
      <w:r>
        <w:rPr>
          <w:rFonts w:ascii="Times New Roman" w:hAnsi="Times New Roman" w:hint="eastAsia"/>
        </w:rPr>
        <w:t xml:space="preserve"> </w:t>
      </w:r>
    </w:p>
    <w:p w14:paraId="33855FA1" w14:textId="77777777" w:rsidR="00DE48ED" w:rsidRDefault="00000000">
      <w:pPr>
        <w:widowControl/>
        <w:spacing w:line="400" w:lineRule="exact"/>
        <w:ind w:rightChars="-122" w:right="-256"/>
        <w:rPr>
          <w:rFonts w:ascii="宋体" w:hAnsi="宋体"/>
          <w:kern w:val="0"/>
          <w:sz w:val="24"/>
        </w:rPr>
      </w:pPr>
      <w:r>
        <w:rPr>
          <w:rFonts w:ascii="宋体" w:hAnsi="宋体" w:hint="eastAsia"/>
          <w:kern w:val="0"/>
          <w:sz w:val="24"/>
        </w:rPr>
        <w:t>备注：1.“举办类型”指教育部门、其他部门、事业单位、企业、集体、民办等。</w:t>
      </w:r>
    </w:p>
    <w:p w14:paraId="1EB26C2C" w14:textId="77777777" w:rsidR="00DE48ED" w:rsidRDefault="00000000">
      <w:pPr>
        <w:widowControl/>
        <w:spacing w:line="400" w:lineRule="exact"/>
        <w:ind w:rightChars="-122" w:right="-256" w:firstLineChars="300" w:firstLine="720"/>
        <w:rPr>
          <w:rFonts w:ascii="宋体" w:hAnsi="宋体"/>
          <w:kern w:val="0"/>
          <w:sz w:val="24"/>
        </w:rPr>
      </w:pPr>
      <w:r>
        <w:rPr>
          <w:rFonts w:ascii="宋体" w:hAnsi="宋体" w:hint="eastAsia"/>
          <w:kern w:val="0"/>
          <w:sz w:val="24"/>
        </w:rPr>
        <w:t>2.在“开办形式”后面4栏中选择2栏，在相应栏后面划“√”。</w:t>
      </w:r>
    </w:p>
    <w:p w14:paraId="3DEC8ECE" w14:textId="77777777" w:rsidR="00DE48ED" w:rsidRDefault="00000000">
      <w:pPr>
        <w:widowControl/>
        <w:spacing w:line="400" w:lineRule="exact"/>
        <w:ind w:leftChars="342" w:left="718" w:rightChars="-122" w:right="-256"/>
        <w:rPr>
          <w:rFonts w:ascii="宋体" w:hAnsi="宋体"/>
          <w:kern w:val="0"/>
          <w:sz w:val="24"/>
        </w:rPr>
      </w:pPr>
      <w:r>
        <w:rPr>
          <w:rFonts w:ascii="宋体" w:hAnsi="宋体" w:hint="eastAsia"/>
          <w:kern w:val="0"/>
          <w:sz w:val="24"/>
        </w:rPr>
        <w:t>3.“为职工购买社会保险”一栏填写“医疗保险、失业保险、养老保险”等。</w:t>
      </w:r>
    </w:p>
    <w:p w14:paraId="372F3EDE" w14:textId="77777777" w:rsidR="00DE48ED" w:rsidRDefault="00000000">
      <w:pPr>
        <w:widowControl/>
        <w:spacing w:line="400" w:lineRule="exact"/>
        <w:ind w:leftChars="342" w:left="718" w:rightChars="-122" w:right="-256"/>
        <w:rPr>
          <w:rFonts w:ascii="宋体" w:hAnsi="宋体"/>
          <w:kern w:val="0"/>
          <w:sz w:val="24"/>
        </w:rPr>
      </w:pPr>
      <w:r>
        <w:rPr>
          <w:rFonts w:ascii="宋体" w:hAnsi="宋体" w:hint="eastAsia"/>
          <w:kern w:val="0"/>
          <w:sz w:val="24"/>
        </w:rPr>
        <w:t>4.班数、幼儿人数、教职工数指9月开学年初报表数据。</w:t>
      </w:r>
    </w:p>
    <w:p w14:paraId="2A8B8FCF" w14:textId="77777777" w:rsidR="00DE48ED" w:rsidRDefault="00000000">
      <w:pPr>
        <w:spacing w:line="400" w:lineRule="exact"/>
        <w:ind w:rightChars="-122" w:right="-256" w:firstLineChars="300" w:firstLine="720"/>
        <w:rPr>
          <w:szCs w:val="21"/>
        </w:rPr>
      </w:pPr>
      <w:r>
        <w:rPr>
          <w:rFonts w:ascii="宋体" w:hAnsi="宋体" w:hint="eastAsia"/>
          <w:kern w:val="0"/>
          <w:sz w:val="24"/>
        </w:rPr>
        <w:t>5.各镇（街）辖区范围内的各类幼儿园，均需签署教育管理中心意见。</w:t>
      </w:r>
    </w:p>
    <w:p w14:paraId="4718C4C7" w14:textId="77777777" w:rsidR="00DE48ED" w:rsidRDefault="00DE48ED">
      <w:pPr>
        <w:spacing w:line="560" w:lineRule="exact"/>
        <w:ind w:rightChars="-122" w:right="-256" w:firstLineChars="200" w:firstLine="640"/>
        <w:rPr>
          <w:rFonts w:ascii="方正楷体_GBK" w:eastAsia="方正楷体_GBK" w:hAnsi="仿宋"/>
          <w:sz w:val="32"/>
          <w:szCs w:val="32"/>
        </w:rPr>
      </w:pPr>
    </w:p>
    <w:p w14:paraId="1C41D233" w14:textId="77777777" w:rsidR="00DE48ED" w:rsidRDefault="00DE48ED">
      <w:pPr>
        <w:spacing w:line="560" w:lineRule="exact"/>
        <w:ind w:firstLineChars="200" w:firstLine="640"/>
        <w:rPr>
          <w:rFonts w:ascii="方正楷体_GBK" w:eastAsia="方正楷体_GBK" w:hAnsi="仿宋"/>
          <w:sz w:val="32"/>
          <w:szCs w:val="32"/>
        </w:rPr>
      </w:pPr>
    </w:p>
    <w:p w14:paraId="2429A214" w14:textId="77777777" w:rsidR="00DE48ED" w:rsidRDefault="00DE48ED">
      <w:pPr>
        <w:widowControl/>
        <w:spacing w:line="240" w:lineRule="exact"/>
        <w:jc w:val="left"/>
        <w:rPr>
          <w:rFonts w:ascii="方正仿宋_GBK" w:eastAsia="方正仿宋_GBK" w:hAnsi="宋体" w:cs="宋体"/>
          <w:color w:val="000000"/>
          <w:kern w:val="0"/>
          <w:sz w:val="18"/>
          <w:szCs w:val="18"/>
        </w:rPr>
      </w:pPr>
    </w:p>
    <w:p w14:paraId="6C3BB1E7" w14:textId="77777777" w:rsidR="00DE48ED" w:rsidRDefault="00DE48ED"/>
    <w:sectPr w:rsidR="00DE48ED">
      <w:headerReference w:type="default" r:id="rId7"/>
      <w:footerReference w:type="default" r:id="rId8"/>
      <w:pgSz w:w="11906" w:h="16838"/>
      <w:pgMar w:top="1956" w:right="1474"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79F7" w14:textId="77777777" w:rsidR="00C27FD9" w:rsidRDefault="00C27FD9">
      <w:r>
        <w:separator/>
      </w:r>
    </w:p>
  </w:endnote>
  <w:endnote w:type="continuationSeparator" w:id="0">
    <w:p w14:paraId="290EB308" w14:textId="77777777" w:rsidR="00C27FD9" w:rsidRDefault="00C2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DDB7" w14:textId="77777777" w:rsidR="00DE48ED" w:rsidRDefault="00000000">
    <w:pPr>
      <w:pStyle w:val="a5"/>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BAA2A34" wp14:editId="6A21DEDC">
              <wp:simplePos x="0" y="0"/>
              <wp:positionH relativeFrom="margin">
                <wp:posOffset>5010785</wp:posOffset>
              </wp:positionH>
              <wp:positionV relativeFrom="paragraph">
                <wp:posOffset>10795</wp:posOffset>
              </wp:positionV>
              <wp:extent cx="619125" cy="22606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19125" cy="2260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ECEFF5" w14:textId="77777777" w:rsidR="00DE48ED" w:rsidRDefault="00000000">
                          <w:pPr>
                            <w:pStyle w:val="a4"/>
                            <w:rPr>
                              <w:rFonts w:eastAsia="宋体"/>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1BAA2A34" id="_x0000_t202" coordsize="21600,21600" o:spt="202" path="m,l,21600r21600,l21600,xe">
              <v:stroke joinstyle="miter"/>
              <v:path gradientshapeok="t" o:connecttype="rect"/>
            </v:shapetype>
            <v:shape id="文本框 8" o:spid="_x0000_s1026" type="#_x0000_t202" style="position:absolute;left:0;text-align:left;margin-left:394.55pt;margin-top:.85pt;width:48.75pt;height:17.8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" filled="f" stroked="f" strokeweight=".5pt">
              <v:textbox inset="0,0,0,0">
                <w:txbxContent>
                  <w:p w14:paraId="7AECEFF5" w14:textId="77777777" w:rsidR="00DE48ED" w:rsidRDefault="00000000">
                    <w:pPr>
                      <w:pStyle w:val="a4"/>
                      <w:rPr>
                        <w:rFonts w:eastAsia="宋体"/>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r>
      <w:rPr>
        <w:rFonts w:eastAsia="仿宋" w:hint="eastAsia"/>
        <w:sz w:val="32"/>
        <w:szCs w:val="48"/>
      </w:rPr>
      <w:t xml:space="preserve">  </w:t>
    </w:r>
  </w:p>
  <w:p w14:paraId="25547373" w14:textId="586E4F7B" w:rsidR="00DE48ED" w:rsidRDefault="00000000">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06F9330" wp14:editId="436E562E">
              <wp:simplePos x="0" y="0"/>
              <wp:positionH relativeFrom="column">
                <wp:posOffset>0</wp:posOffset>
              </wp:positionH>
              <wp:positionV relativeFrom="paragraph">
                <wp:posOffset>127000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311B1D"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0pt" to="442.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rPr>
      <w:t>重庆市北碚区教育委员会发布</w:t>
    </w:r>
  </w:p>
  <w:p w14:paraId="33DDBE92" w14:textId="77777777" w:rsidR="00DE48ED" w:rsidRDefault="00DE48E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636A" w14:textId="77777777" w:rsidR="00C27FD9" w:rsidRDefault="00C27FD9">
      <w:r>
        <w:separator/>
      </w:r>
    </w:p>
  </w:footnote>
  <w:footnote w:type="continuationSeparator" w:id="0">
    <w:p w14:paraId="60CBDC02" w14:textId="77777777" w:rsidR="00C27FD9" w:rsidRDefault="00C27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AED9C" w14:textId="77777777" w:rsidR="00DE48ED" w:rsidRDefault="00DE48ED">
    <w:pPr>
      <w:pStyle w:val="a5"/>
      <w:textAlignment w:val="center"/>
      <w:rPr>
        <w:rFonts w:ascii="方正仿宋_GBK" w:eastAsia="方正仿宋_GBK" w:hAnsi="方正仿宋_GBK" w:cs="方正仿宋_GBK"/>
        <w:b/>
        <w:bCs/>
        <w:color w:val="000000" w:themeColor="text1"/>
        <w:sz w:val="32"/>
      </w:rPr>
    </w:pPr>
  </w:p>
  <w:p w14:paraId="227A6280" w14:textId="21B28392" w:rsidR="00DE48ED" w:rsidRDefault="0000000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18E5961" wp14:editId="0D07A2BA">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重庆市北碚区教育委员会</w:t>
    </w:r>
    <w:r w:rsidR="00B2570C">
      <w:rPr>
        <w:rFonts w:ascii="宋体" w:eastAsia="宋体" w:hAnsi="宋体" w:cs="宋体" w:hint="eastAsia"/>
        <w:b/>
        <w:bCs/>
        <w:color w:val="005192"/>
        <w:sz w:val="32"/>
      </w:rPr>
      <w:t>行政</w:t>
    </w:r>
    <w:r>
      <w:rPr>
        <w:rFonts w:ascii="宋体" w:eastAsia="宋体" w:hAnsi="宋体" w:cs="宋体" w:hint="eastAsia"/>
        <w:b/>
        <w:bCs/>
        <w:color w:val="005192"/>
        <w:sz w:val="32"/>
        <w:szCs w:val="32"/>
        <w:lang w:eastAsia="zh-Hans"/>
      </w:rPr>
      <w:t>规范性文件</w:t>
    </w:r>
  </w:p>
  <w:p w14:paraId="4C218065" w14:textId="77777777" w:rsidR="00DE48ED" w:rsidRDefault="00000000">
    <w:pPr>
      <w:pStyle w:val="a5"/>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14:anchorId="78FA6DCB" wp14:editId="3A52F5BD">
              <wp:simplePos x="0" y="0"/>
              <wp:positionH relativeFrom="column">
                <wp:posOffset>-74930</wp:posOffset>
              </wp:positionH>
              <wp:positionV relativeFrom="paragraph">
                <wp:posOffset>74295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813C9"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9pt,5.85pt" to="436.6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" strokecolor="#005192" strokeweight="1.7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EC30337"/>
    <w:rsid w:val="00B2570C"/>
    <w:rsid w:val="00C27FD9"/>
    <w:rsid w:val="00DE48ED"/>
    <w:rsid w:val="2EC30337"/>
    <w:rsid w:val="683E0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D9678"/>
  <w15:docId w15:val="{B8CBA30C-261D-419A-88FC-928DABB3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hAnsi="Courier New"/>
      <w:szCs w:val="20"/>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p0">
    <w:name w:val="p0"/>
    <w:basedOn w:val="a"/>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614</Words>
  <Characters>3500</Characters>
  <Application>Microsoft Office Word</Application>
  <DocSecurity>0</DocSecurity>
  <Lines>29</Lines>
  <Paragraphs>8</Paragraphs>
  <ScaleCrop>false</ScaleCrop>
  <Company>区教育委员会</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dc:creator>
  <cp:lastModifiedBy>逸群 李</cp:lastModifiedBy>
  <cp:revision>2</cp:revision>
  <dcterms:created xsi:type="dcterms:W3CDTF">2023-12-01T02:47:00Z</dcterms:created>
  <dcterms:modified xsi:type="dcterms:W3CDTF">2023-12-04T06:56:00Z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557E106D92C34CD8ACCFD84F95FE967D</vt:lpwstr>
  </property>
</Properties>
</file>