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tabs>
          <w:tab w:val="left" w:pos="5056"/>
        </w:tabs>
        <w:spacing w:line="560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重庆市北碚区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教育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  <w:t>委员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会</w:t>
      </w:r>
    </w:p>
    <w:p>
      <w:pPr>
        <w:spacing w:line="560" w:lineRule="exact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关于废止北碚区公办民营普惠性幼儿园管理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44"/>
        </w:rPr>
        <w:t>暂行办法的通知</w:t>
      </w:r>
    </w:p>
    <w:p>
      <w:pPr>
        <w:pStyle w:val="3"/>
      </w:pPr>
      <w:r>
        <w:rPr>
          <w:rFonts w:hint="eastAsia" w:eastAsia="方正小标宋_GBK"/>
          <w:color w:val="FF0000"/>
        </w:rPr>
        <w:t xml:space="preserve">         </w:t>
      </w:r>
      <w:r>
        <w:rPr>
          <w:rFonts w:hint="eastAsia" w:eastAsia="方正小标宋_GBK"/>
        </w:rPr>
        <w:t xml:space="preserve">  </w:t>
      </w:r>
      <w:r>
        <w:rPr>
          <w:rFonts w:hint="eastAsia"/>
        </w:rPr>
        <w:t>（北碚教发〔2024〕228号）</w:t>
      </w:r>
    </w:p>
    <w:p/>
    <w:p>
      <w:pPr>
        <w:widowControl/>
        <w:shd w:val="clear" w:color="auto" w:fill="FFFFFF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区内各幼儿园、各镇街教育管理中心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为做好法律法规的贯彻实施，认真落实国务院和市政府关于清理有关行政规范性文件工作的要求，根据《重庆市行政规范性文件管理办法》（重庆市人民政府令第329号）有关规定，经北碚区</w:t>
      </w:r>
      <w:r>
        <w:rPr>
          <w:rFonts w:ascii="方正仿宋_GBK" w:hAnsi="方正仿宋_GBK" w:eastAsia="方正仿宋_GBK" w:cs="方正仿宋_GBK"/>
          <w:sz w:val="32"/>
          <w:szCs w:val="32"/>
        </w:rPr>
        <w:t>教育委员会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2024年第24次行政办公会研究，决定对《北碚区公办民营普惠性幼儿园管理暂行办法》（北碚教发〔2019〕162号）规范性文件予以废止，自本通知发布之日起不再施行。</w:t>
      </w:r>
    </w:p>
    <w:p>
      <w:pPr>
        <w:widowControl/>
        <w:shd w:val="clear" w:color="auto" w:fill="FFFFFF"/>
        <w:spacing w:line="540" w:lineRule="exact"/>
        <w:ind w:left="74"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hd w:val="clear" w:color="auto" w:fill="FFFFFF"/>
        <w:wordWrap w:val="0"/>
        <w:spacing w:line="540" w:lineRule="exact"/>
        <w:ind w:left="74"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Hlk180656747"/>
    </w:p>
    <w:p>
      <w:pPr>
        <w:widowControl/>
        <w:shd w:val="clear" w:color="auto" w:fill="FFFFFF"/>
        <w:spacing w:line="540" w:lineRule="exact"/>
        <w:ind w:left="74"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left="74"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left="74"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重庆市北碚区教育委员会    </w:t>
      </w:r>
    </w:p>
    <w:p>
      <w:pPr>
        <w:widowControl/>
        <w:shd w:val="clear" w:color="auto" w:fill="FFFFFF"/>
        <w:spacing w:line="540" w:lineRule="exact"/>
        <w:ind w:left="74"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2024年11月26日</w:t>
      </w:r>
    </w:p>
    <w:bookmarkEnd w:id="0"/>
    <w:p>
      <w:pPr>
        <w:widowControl/>
        <w:shd w:val="clear" w:color="auto" w:fill="FFFFFF"/>
        <w:spacing w:line="594" w:lineRule="exact"/>
        <w:ind w:left="76"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237490</wp:posOffset>
              </wp:positionV>
              <wp:extent cx="5562600" cy="1905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1905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05pt;margin-top:18.7pt;height:1.5pt;width:438pt;z-index:251660288;mso-width-relative:page;mso-height-relative:page;" filled="f" stroked="t" coordsize="21600,21600" o:gfxdata="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AW&#10;OUPWAAAACAEAAA8AAAAAAAAAAQAgAAAAIgAAAGRycy9kb3ducmV2LnhtbFBLAQIUABQAAAAIAIdO&#10;4kB3jRYw7AEAALgDAAAOAAAAAAAAAAEAIAAAACU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重庆市北碚区教育委员会发布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676910</wp:posOffset>
              </wp:positionV>
              <wp:extent cx="5591175" cy="952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9117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53.3pt;height:0.75pt;width:440.25pt;z-index:251659264;mso-width-relative:page;mso-height-relative:page;" filled="f" stroked="t" coordsize="21600,21600" o:gfxdata="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kkab1gAAAAkBAAAPAAAAAAAAAAEAIAAAACIAAABkcnMvZG93bnJldi54bWxQSwEC&#10;FAAUAAAACACHTuJAIxYdbPYBAADAAwAADgAAAAAAAAABACAAAAAl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重庆市北碚区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教育委员会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kzODAxMDczY2IwNTc0ZWY2ZjZlMjVjYTgyOGEifQ=="/>
  </w:docVars>
  <w:rsids>
    <w:rsidRoot w:val="00172A27"/>
    <w:rsid w:val="019E71BD"/>
    <w:rsid w:val="01E93D58"/>
    <w:rsid w:val="04495174"/>
    <w:rsid w:val="04B679C3"/>
    <w:rsid w:val="05540C10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6D36FC0"/>
    <w:rsid w:val="2DD05FE1"/>
    <w:rsid w:val="2EAE3447"/>
    <w:rsid w:val="31A15F24"/>
    <w:rsid w:val="36FB1DF0"/>
    <w:rsid w:val="389B737F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99110E6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3816EF5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spacing w:line="600" w:lineRule="exact"/>
      <w:ind w:firstLine="640" w:firstLineChars="200"/>
    </w:pPr>
    <w:rPr>
      <w:rFonts w:ascii="方正仿宋_GBK" w:hAnsi="方正仿宋_GBK" w:eastAsia="方正仿宋_GBK" w:cs="方正仿宋_GBK"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Mini</cp:lastModifiedBy>
  <cp:lastPrinted>2022-06-06T16:09:00Z</cp:lastPrinted>
  <dcterms:modified xsi:type="dcterms:W3CDTF">2024-12-12T08:31:43Z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871DAB032C84433AAEC30A7C0CD338FB_13</vt:lpwstr>
  </property>
</Properties>
</file>