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/>
    <w:p/>
    <w:p/>
    <w:p>
      <w:pPr>
        <w:rPr>
          <w:rFonts w:hint="eastAsia"/>
          <w:sz w:val="13"/>
          <w:szCs w:val="13"/>
          <w:lang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Cs/>
          <w:sz w:val="11"/>
          <w:szCs w:val="11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北碚发改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〔20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〕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79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号</w:t>
      </w:r>
    </w:p>
    <w:p>
      <w:pPr>
        <w:jc w:val="center"/>
        <w:rPr>
          <w:rFonts w:hint="eastAsia" w:ascii="方正仿宋_GBK" w:hAnsi="方正仿宋_GBK" w:eastAsia="方正仿宋_GBK" w:cs="方正仿宋_GBK"/>
          <w:bCs/>
          <w:sz w:val="18"/>
          <w:szCs w:val="1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textAlignment w:val="auto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重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庆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碚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区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财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政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8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" w:eastAsia="zh-CN"/>
        </w:rPr>
        <w:t>《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val="en-US" w:eastAsia="zh-CN"/>
        </w:rPr>
        <w:t xml:space="preserve">重庆市发展和改革委员会 重庆市财政局 </w:t>
      </w:r>
      <w:r>
        <w:rPr>
          <w:rFonts w:ascii="Times New Roman" w:hAnsi="方正小标宋_GBK" w:eastAsia="方正小标宋_GBK"/>
          <w:bCs/>
          <w:color w:val="010000"/>
          <w:sz w:val="44"/>
          <w:szCs w:val="44"/>
        </w:rPr>
        <w:t>关于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val="en-US" w:eastAsia="zh-CN"/>
        </w:rPr>
        <w:t>降低疾病预防控制机构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eastAsia="zh-CN"/>
        </w:rPr>
        <w:t>新冠病毒核酸检测收费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val="en-US" w:eastAsia="zh-CN"/>
        </w:rPr>
        <w:t>标准的</w:t>
      </w:r>
      <w:r>
        <w:rPr>
          <w:rFonts w:hint="eastAsia" w:ascii="Times New Roman" w:hAnsi="方正小标宋_GBK" w:eastAsia="方正小标宋_GBK"/>
          <w:bCs/>
          <w:color w:val="010000"/>
          <w:sz w:val="44"/>
          <w:szCs w:val="44"/>
          <w:lang w:eastAsia="zh-CN"/>
        </w:rPr>
        <w:t>通知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" w:eastAsia="zh-CN"/>
        </w:rPr>
        <w:t>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的通知</w:t>
      </w:r>
    </w:p>
    <w:p>
      <w:pPr>
        <w:jc w:val="left"/>
        <w:rPr>
          <w:rFonts w:ascii="方正仿宋_GBK" w:cs="方正仿宋_GBK"/>
          <w:bCs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区卫生健康委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640" w:firstLineChars="200"/>
        <w:jc w:val="both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现将《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重庆市发展和改革委员会 重庆市财政局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</w:rPr>
        <w:t>关于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降低疾病预防控制机构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eastAsia="zh-CN"/>
        </w:rPr>
        <w:t>新冠病毒核酸检测收费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标准的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eastAsia="zh-CN"/>
        </w:rPr>
        <w:t>通知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》（渝发改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收费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〔202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〕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474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号）转发给你们，请遵照执行。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590" w:leftChars="300" w:right="0" w:hanging="960" w:hangingChars="3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590" w:leftChars="300" w:right="0" w:hanging="960" w:hangingChars="3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附件：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重庆市发展和改革委员会 重庆市财政局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</w:rPr>
        <w:t>关于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降低疾病预防控制机构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eastAsia="zh-CN"/>
        </w:rPr>
        <w:t>新冠病毒核酸检测收费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val="en-US" w:eastAsia="zh-CN"/>
        </w:rPr>
        <w:t>标准的</w:t>
      </w:r>
      <w:r>
        <w:rPr>
          <w:rFonts w:hint="eastAsia" w:ascii="方正仿宋_GBK" w:hAnsi="方正仿宋_GBK" w:eastAsia="方正仿宋_GBK" w:cs="方正仿宋_GBK"/>
          <w:bCs/>
          <w:color w:val="010000"/>
          <w:sz w:val="32"/>
          <w:szCs w:val="32"/>
          <w:lang w:eastAsia="zh-CN"/>
        </w:rPr>
        <w:t>通知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（渝发改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收费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〔202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〕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474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 xml:space="preserve">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  <w:t>北碚区发展和改革委员会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 xml:space="preserve">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  <w:t>北碚区财政局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 xml:space="preserve">                 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日</w:t>
      </w:r>
    </w:p>
    <w:p/>
    <w:p/>
    <w:p/>
    <w:p/>
    <w:p/>
    <w:p/>
    <w:p/>
    <w:p/>
    <w:p/>
    <w:p/>
    <w:p/>
    <w:p/>
    <w:p/>
    <w:p/>
    <w:p/>
    <w:p/>
    <w:p/>
    <w:p/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865" cy="74491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865" cy="744918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pBdr>
          <w:top w:val="single" w:color="auto" w:sz="6" w:space="2"/>
          <w:bottom w:val="single" w:color="auto" w:sz="6" w:space="1"/>
        </w:pBdr>
        <w:snapToGrid w:val="0"/>
        <w:ind w:firstLine="280" w:firstLineChars="1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抄送：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区市场监管局。</w:t>
      </w:r>
    </w:p>
    <w:p>
      <w:pPr>
        <w:widowControl/>
        <w:pBdr>
          <w:bottom w:val="single" w:color="auto" w:sz="6" w:space="1"/>
          <w:between w:val="single" w:color="auto" w:sz="6" w:space="1"/>
        </w:pBdr>
        <w:snapToGrid w:val="0"/>
        <w:ind w:firstLine="240" w:firstLineChars="100"/>
        <w:rPr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 xml:space="preserve">重庆市北碚区发展和改革委员会办公室         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20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日印发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721BD5"/>
    <w:rsid w:val="05E10FEE"/>
    <w:rsid w:val="19705DD8"/>
    <w:rsid w:val="1CBC50E1"/>
    <w:rsid w:val="1D2D7E3E"/>
    <w:rsid w:val="1F9A2068"/>
    <w:rsid w:val="2996379C"/>
    <w:rsid w:val="2FBA3CD4"/>
    <w:rsid w:val="303C63E5"/>
    <w:rsid w:val="3218569F"/>
    <w:rsid w:val="372D28BC"/>
    <w:rsid w:val="3C58733C"/>
    <w:rsid w:val="448B601B"/>
    <w:rsid w:val="4E2B021E"/>
    <w:rsid w:val="517A225D"/>
    <w:rsid w:val="54894181"/>
    <w:rsid w:val="556F355D"/>
    <w:rsid w:val="6656120F"/>
    <w:rsid w:val="67721BD5"/>
    <w:rsid w:val="6D9E061F"/>
    <w:rsid w:val="78E9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4"/>
    <w:basedOn w:val="2"/>
    <w:next w:val="1"/>
    <w:qFormat/>
    <w:uiPriority w:val="9"/>
    <w:pPr>
      <w:widowControl/>
      <w:adjustRightInd w:val="0"/>
      <w:snapToGrid w:val="0"/>
      <w:spacing w:line="594" w:lineRule="exact"/>
      <w:jc w:val="left"/>
      <w:outlineLvl w:val="3"/>
    </w:pPr>
    <w:rPr>
      <w:rFonts w:ascii="Times New Roman" w:hAnsi="Times New Roman" w:eastAsia="方正黑体_GBK"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hint="eastAsia"/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2021-02-26T00:59:00Z</dcterms:created>
  <dc:creator>BBQFGW010</dc:creator>
  <cp:lastModifiedBy>fgw</cp:lastModifiedBy>
  <cp:lastPrinted>2022-04-11T09:28:01Z</cp:lastPrinted>
  <dcterms:modified xsi:type="dcterms:W3CDTF">2022-04-11T09:33:45Z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F58824572A98420FAABB9625BFCDA16E</vt:lpwstr>
  </property>
</Properties>
</file>